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D851E1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0A09FA1D" w14:textId="21D94C92" w:rsidR="002918B8" w:rsidRDefault="002918B8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Nuestra principal competencia son las empresas especializadas en aroma terapia y las ventas de bisutería: Aroma flor orgánico y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siá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C44436">
        <w:rPr>
          <w:rFonts w:asciiTheme="minorHAnsi" w:hAnsiTheme="minorHAnsi" w:cstheme="minorHAnsi"/>
          <w:bCs/>
          <w:color w:val="000000" w:themeColor="text1"/>
          <w:lang w:val="es-ES"/>
        </w:rPr>
        <w:t xml:space="preserve">bisutería, </w:t>
      </w:r>
      <w:proofErr w:type="spellStart"/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D</w:t>
      </w:r>
      <w:r w:rsidR="00C44436">
        <w:rPr>
          <w:rFonts w:asciiTheme="minorHAnsi" w:hAnsiTheme="minorHAnsi" w:cstheme="minorHAnsi"/>
          <w:bCs/>
          <w:color w:val="000000" w:themeColor="text1"/>
          <w:lang w:val="es-ES"/>
        </w:rPr>
        <w:t>oterra</w:t>
      </w:r>
      <w:proofErr w:type="spellEnd"/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, Just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48E90029" w14:textId="74910F81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</w:t>
      </w:r>
    </w:p>
    <w:p w14:paraId="10B7F35F" w14:textId="3C07B5F0" w:rsidR="03505573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12CEB7D3" w14:textId="52D60004" w:rsidR="00AD4C9C" w:rsidRDefault="00A26870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Diferenciación: 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 xml:space="preserve">Somos pocas empresas que nos centramos en el bienestar 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emocional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 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las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 xml:space="preserve"> mascotas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. E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 xml:space="preserve">sto 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sería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 xml:space="preserve"> muy apreciado por las personas dueñas de mascotas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, los cuidadores y personas que trabajan con perros. A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>demás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,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nos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 xml:space="preserve"> centrarnos en ser un producto de calidad para 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 xml:space="preserve">el bienestar de </w:t>
      </w:r>
      <w:r w:rsidR="00AD4C9C">
        <w:rPr>
          <w:rFonts w:asciiTheme="minorHAnsi" w:hAnsiTheme="minorHAnsi" w:cstheme="minorHAnsi"/>
          <w:bCs/>
          <w:color w:val="000000" w:themeColor="text1"/>
          <w:lang w:val="es-ES"/>
        </w:rPr>
        <w:t>las mascotas.</w:t>
      </w:r>
    </w:p>
    <w:p w14:paraId="63B0E190" w14:textId="7C0CAF30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</w:t>
      </w:r>
    </w:p>
    <w:p w14:paraId="31716496" w14:textId="7504A4D4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 w14:paraId="17B5458A" w14:textId="46330DE2" w:rsidR="00A26870" w:rsidRDefault="00A26870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Nos centramos en utilizar materia prima reutilizable</w:t>
      </w:r>
      <w:r w:rsidR="007C444F">
        <w:rPr>
          <w:rFonts w:asciiTheme="minorHAnsi" w:hAnsiTheme="minorHAnsi" w:cstheme="minorHAnsi"/>
          <w:bCs/>
          <w:color w:val="000000" w:themeColor="text1"/>
          <w:lang w:val="es-ES"/>
        </w:rPr>
        <w:t>, lo cual abarata costos. A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>demás</w:t>
      </w:r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>, existen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pocas empresas </w:t>
      </w:r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en el mercado 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centradas en </w:t>
      </w:r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>la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aromaterapia para nuestras mascotas.</w:t>
      </w:r>
    </w:p>
    <w:p w14:paraId="6150311D" w14:textId="41F2BB78" w:rsidR="03505573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</w:t>
      </w:r>
    </w:p>
    <w:p w14:paraId="06DDE72B" w14:textId="77777777" w:rsidR="0046385B" w:rsidRPr="00D851E1" w:rsidRDefault="0046385B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0187BD6B" w14:textId="7D1FCB38" w:rsidR="0026038A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Mezcla de marketing: A continuación, deberán explicar ampliamente la mezcla de marketing.</w:t>
      </w:r>
    </w:p>
    <w:p w14:paraId="50A8B32F" w14:textId="77777777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3682C10B" w14:textId="68255D8A" w:rsidR="0046385B" w:rsidRPr="0046385B" w:rsidRDefault="03505573" w:rsidP="0046385B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Descripción: </w:t>
      </w:r>
      <w:r w:rsidR="00CE6DD7">
        <w:rPr>
          <w:rFonts w:asciiTheme="minorHAnsi" w:hAnsiTheme="minorHAnsi" w:cstheme="minorHAnsi"/>
          <w:bCs/>
          <w:color w:val="000000" w:themeColor="text1"/>
          <w:lang w:val="es-ES"/>
        </w:rPr>
        <w:t>es una placa para perros con aromaterapia para caninos.</w:t>
      </w:r>
    </w:p>
    <w:p w14:paraId="1427586A" w14:textId="241B228A" w:rsidR="0046385B" w:rsidRPr="009671CC" w:rsidRDefault="03505573" w:rsidP="00E45FE7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9671CC">
        <w:rPr>
          <w:rFonts w:asciiTheme="minorHAnsi" w:hAnsiTheme="minorHAnsi" w:cstheme="minorHAnsi"/>
          <w:bCs/>
          <w:color w:val="000000" w:themeColor="text1"/>
          <w:lang w:val="es-ES"/>
        </w:rPr>
        <w:t>Atributos</w:t>
      </w:r>
      <w:r w:rsidR="00CE6DD7" w:rsidRP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: </w:t>
      </w:r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>La a</w:t>
      </w:r>
      <w:r w:rsidR="00CE6DD7" w:rsidRPr="009671CC">
        <w:rPr>
          <w:rFonts w:asciiTheme="minorHAnsi" w:hAnsiTheme="minorHAnsi" w:cstheme="minorHAnsi"/>
          <w:bCs/>
          <w:color w:val="000000" w:themeColor="text1"/>
          <w:lang w:val="es-ES"/>
        </w:rPr>
        <w:t>romaterapia para caninos que da la función de calmar y reducir el estrés.</w:t>
      </w:r>
    </w:p>
    <w:p w14:paraId="4508A378" w14:textId="4D9460A9" w:rsidR="00D851E1" w:rsidRPr="0046385B" w:rsidRDefault="03505573" w:rsidP="00D851E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Empaque. </w:t>
      </w:r>
      <w:r w:rsidR="00CE6DD7">
        <w:rPr>
          <w:rFonts w:asciiTheme="minorHAnsi" w:hAnsiTheme="minorHAnsi" w:cstheme="minorHAnsi"/>
          <w:bCs/>
          <w:color w:val="000000" w:themeColor="text1"/>
          <w:lang w:val="es-ES"/>
        </w:rPr>
        <w:t>Es una bolsa plástica con transparencia para poder ver el producto</w:t>
      </w:r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, que </w:t>
      </w:r>
      <w:proofErr w:type="spellStart"/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>ademas</w:t>
      </w:r>
      <w:proofErr w:type="spellEnd"/>
      <w:r w:rsidR="0091756E">
        <w:rPr>
          <w:rFonts w:asciiTheme="minorHAnsi" w:hAnsiTheme="minorHAnsi" w:cstheme="minorHAnsi"/>
          <w:bCs/>
          <w:color w:val="000000" w:themeColor="text1"/>
          <w:lang w:val="es-ES"/>
        </w:rPr>
        <w:t xml:space="preserve"> llevara nuestro logo.</w:t>
      </w:r>
    </w:p>
    <w:p w14:paraId="1EFB20D0" w14:textId="19594A09" w:rsidR="0091756E" w:rsidRPr="009671CC" w:rsidRDefault="009671CC" w:rsidP="003E7390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9671CC">
        <w:rPr>
          <w:rFonts w:asciiTheme="minorHAnsi" w:hAnsiTheme="minorHAnsi" w:cstheme="minorHAnsi"/>
          <w:bCs/>
          <w:color w:val="000000" w:themeColor="text1"/>
          <w:lang w:val="es-ES"/>
        </w:rPr>
        <w:t>P</w:t>
      </w:r>
      <w:r w:rsidR="03505573" w:rsidRP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resentaciones a la venta. </w:t>
      </w:r>
      <w:r w:rsidR="0091756E" w:rsidRP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Diferentes olores en cuanto su </w:t>
      </w:r>
      <w:proofErr w:type="spellStart"/>
      <w:proofErr w:type="gramStart"/>
      <w:r>
        <w:rPr>
          <w:rFonts w:asciiTheme="minorHAnsi" w:hAnsiTheme="minorHAnsi" w:cstheme="minorHAnsi"/>
          <w:bCs/>
          <w:color w:val="000000" w:themeColor="text1"/>
          <w:lang w:val="es-ES"/>
        </w:rPr>
        <w:t>funci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>{</w:t>
      </w:r>
      <w:proofErr w:type="gramEnd"/>
      <w:r>
        <w:rPr>
          <w:rFonts w:asciiTheme="minorHAnsi" w:hAnsiTheme="minorHAnsi" w:cstheme="minorHAnsi"/>
          <w:bCs/>
          <w:color w:val="000000" w:themeColor="text1"/>
          <w:lang w:val="es-ES"/>
        </w:rPr>
        <w:t>n y efecto principal</w:t>
      </w:r>
      <w:r w:rsidR="0091756E" w:rsidRPr="009671CC"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1ED172E6" w14:textId="1DD63902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1465084C" w14:textId="3933B7F3" w:rsidR="0026038A" w:rsidRPr="009671CC" w:rsidRDefault="03505573" w:rsidP="00457D5B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9671CC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mercado.</w:t>
      </w:r>
      <w:r w:rsidR="00F64452" w:rsidRP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="00A4040F" w:rsidRPr="009671CC">
        <w:rPr>
          <w:rFonts w:asciiTheme="minorHAnsi" w:hAnsiTheme="minorHAnsi" w:cstheme="minorHAnsi"/>
          <w:bCs/>
          <w:color w:val="000000" w:themeColor="text1"/>
          <w:lang w:val="es-ES"/>
        </w:rPr>
        <w:t>Tomar referencias</w:t>
      </w:r>
      <w:r w:rsidR="00F64452" w:rsidRP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 del precio de mercado para ajustarlo de una manera cómoda para nuestro cliente meta.</w:t>
      </w:r>
    </w:p>
    <w:p w14:paraId="0E907186" w14:textId="77777777" w:rsidR="00A4040F" w:rsidRPr="00A4040F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de precio: </w:t>
      </w:r>
      <w:r w:rsidR="00A4040F">
        <w:rPr>
          <w:rFonts w:asciiTheme="minorHAnsi" w:hAnsiTheme="minorHAnsi" w:cstheme="minorHAnsi"/>
          <w:bCs/>
          <w:color w:val="000000" w:themeColor="text1"/>
          <w:lang w:val="es-ES"/>
        </w:rPr>
        <w:t>Basarnos en precios del mercado con respecto a nuestra propuesta de producto.</w:t>
      </w:r>
    </w:p>
    <w:p w14:paraId="121899BC" w14:textId="2D1DF313" w:rsidR="0026038A" w:rsidRPr="00E7017A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A quienes va dirigido: </w:t>
      </w:r>
      <w:r w:rsidR="00F64452">
        <w:rPr>
          <w:rFonts w:asciiTheme="minorHAnsi" w:hAnsiTheme="minorHAnsi" w:cstheme="minorHAnsi"/>
          <w:bCs/>
          <w:color w:val="000000" w:themeColor="text1"/>
          <w:lang w:val="es-ES"/>
        </w:rPr>
        <w:t>Va dirigida a toda persona dueña de mascotas y cuidadoras y personas que se encargan de cuidar de ellos</w:t>
      </w:r>
      <w:r w:rsidR="00825144">
        <w:rPr>
          <w:rFonts w:asciiTheme="minorHAnsi" w:hAnsiTheme="minorHAnsi" w:cstheme="minorHAnsi"/>
          <w:bCs/>
          <w:color w:val="000000" w:themeColor="text1"/>
          <w:lang w:val="es-ES"/>
        </w:rPr>
        <w:t xml:space="preserve"> refugios</w:t>
      </w:r>
      <w:r w:rsidR="00E7017A"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000A3A94" w14:textId="77777777" w:rsidR="00E7017A" w:rsidRPr="00D851E1" w:rsidRDefault="00E7017A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7073AB2D" w14:textId="7AD2908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254198EC" w14:textId="0574EF60" w:rsidR="00F64452" w:rsidRPr="0046385B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  <w:r w:rsidR="00F64452">
        <w:rPr>
          <w:rFonts w:asciiTheme="minorHAnsi" w:hAnsiTheme="minorHAnsi" w:cstheme="minorHAnsi"/>
          <w:bCs/>
          <w:color w:val="000000" w:themeColor="text1"/>
          <w:lang w:val="es-ES"/>
        </w:rPr>
        <w:t>: Atreves de las redes sociales de la mano de empresas de entrega, visita a los puntos de venta con veterinarias. Referencia</w:t>
      </w:r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s de </w:t>
      </w:r>
      <w:proofErr w:type="spellStart"/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>displays</w:t>
      </w:r>
      <w:proofErr w:type="spellEnd"/>
      <w:r w:rsidR="00F64452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  <w:r w:rsidR="00825144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hyperlink r:id="rId9" w:history="1">
        <w:r w:rsidR="0046385B" w:rsidRPr="00C369D2">
          <w:rPr>
            <w:rStyle w:val="Hipervnculo"/>
            <w:rFonts w:asciiTheme="minorHAnsi" w:hAnsiTheme="minorHAnsi" w:cstheme="minorHAnsi"/>
            <w:bCs/>
            <w:lang w:val="es-ES"/>
          </w:rPr>
          <w:t>https://i.etsystatic.com/13448191/r/il/2dc756/2226599405/il_570xN.2226599405_q1vc.jpg</w:t>
        </w:r>
      </w:hyperlink>
    </w:p>
    <w:p w14:paraId="30CF7452" w14:textId="02D6A05A" w:rsidR="0046385B" w:rsidRPr="00F64452" w:rsidRDefault="0046385B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hyperlink r:id="rId10" w:history="1">
        <w:r w:rsidRPr="00C369D2">
          <w:rPr>
            <w:rStyle w:val="Hipervnculo"/>
            <w:rFonts w:asciiTheme="minorHAnsi" w:hAnsiTheme="minorHAnsi" w:cstheme="minorHAnsi"/>
            <w:bCs/>
            <w:lang w:val="es-ES"/>
          </w:rPr>
          <w:t>https://i.pinimg.com/474x/b8/81/50/b881503dde7b22ab27385c96ccc7eea4.jpg</w:t>
        </w:r>
      </w:hyperlink>
      <w:r>
        <w:rPr>
          <w:rFonts w:asciiTheme="minorHAnsi" w:hAnsiTheme="minorHAnsi" w:cstheme="minorHAnsi"/>
          <w:bCs/>
          <w:color w:val="000000"/>
          <w:lang w:val="es-ES"/>
        </w:rPr>
        <w:t xml:space="preserve"> </w:t>
      </w:r>
    </w:p>
    <w:p w14:paraId="01670721" w14:textId="4DD13808" w:rsidR="00074B3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</w:t>
      </w:r>
      <w:r w:rsidR="00825144">
        <w:rPr>
          <w:rFonts w:asciiTheme="minorHAnsi" w:hAnsiTheme="minorHAnsi" w:cstheme="minorHAnsi"/>
          <w:bCs/>
          <w:color w:val="000000" w:themeColor="text1"/>
          <w:lang w:val="es-ES"/>
        </w:rPr>
        <w:t>: Por medio de correos de Costa Rica.</w:t>
      </w:r>
      <w:r w:rsidR="00825144"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</w:t>
      </w:r>
    </w:p>
    <w:p w14:paraId="0396A948" w14:textId="17A721B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Publicidad y promoción:</w:t>
      </w:r>
    </w:p>
    <w:p w14:paraId="0B543332" w14:textId="1E96399F" w:rsidR="00C44436" w:rsidRPr="00C44436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</w:t>
      </w:r>
      <w:r w:rsidR="00C44436">
        <w:rPr>
          <w:rFonts w:asciiTheme="minorHAnsi" w:hAnsiTheme="minorHAnsi" w:cstheme="minorHAnsi"/>
          <w:bCs/>
          <w:color w:val="000000" w:themeColor="text1"/>
          <w:lang w:val="es-ES"/>
        </w:rPr>
        <w:t xml:space="preserve">: unas de las principales y más usadas Instagram, </w:t>
      </w:r>
      <w:proofErr w:type="spellStart"/>
      <w:r w:rsidR="00C44436">
        <w:rPr>
          <w:rFonts w:asciiTheme="minorHAnsi" w:hAnsiTheme="minorHAnsi" w:cstheme="minorHAnsi"/>
          <w:bCs/>
          <w:color w:val="000000" w:themeColor="text1"/>
          <w:lang w:val="es-ES"/>
        </w:rPr>
        <w:t>tik</w:t>
      </w:r>
      <w:proofErr w:type="spellEnd"/>
      <w:r w:rsidR="00C44436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proofErr w:type="spellStart"/>
      <w:r w:rsidR="00C44436">
        <w:rPr>
          <w:rFonts w:asciiTheme="minorHAnsi" w:hAnsiTheme="minorHAnsi" w:cstheme="minorHAnsi"/>
          <w:bCs/>
          <w:color w:val="000000" w:themeColor="text1"/>
          <w:lang w:val="es-ES"/>
        </w:rPr>
        <w:t>tok</w:t>
      </w:r>
      <w:proofErr w:type="spellEnd"/>
      <w:r w:rsidR="00C44436">
        <w:rPr>
          <w:rFonts w:asciiTheme="minorHAnsi" w:hAnsiTheme="minorHAnsi" w:cstheme="minorHAnsi"/>
          <w:bCs/>
          <w:color w:val="000000" w:themeColor="text1"/>
          <w:lang w:val="es-ES"/>
        </w:rPr>
        <w:t xml:space="preserve">, Facebook, con publicaciones de el logo y de nuestros modelos primarios además de videos de como se utiliza nuestro producto y sus beneficios. </w:t>
      </w:r>
    </w:p>
    <w:p w14:paraId="6DBF21B3" w14:textId="77777777" w:rsidR="00C44436" w:rsidRPr="00C44436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proofErr w:type="spellStart"/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Brochures</w:t>
      </w:r>
      <w:proofErr w:type="spellEnd"/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, banners, etc. </w:t>
      </w:r>
    </w:p>
    <w:p w14:paraId="7250834C" w14:textId="3161594D" w:rsidR="00C44436" w:rsidRPr="009671CC" w:rsidRDefault="00C44436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La implementación de carteles y </w:t>
      </w: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brochures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con información de nuestra empresa y </w:t>
      </w:r>
      <w:r w:rsidR="00E7017A">
        <w:rPr>
          <w:rFonts w:asciiTheme="minorHAnsi" w:hAnsiTheme="minorHAnsi" w:cstheme="minorHAnsi"/>
          <w:bCs/>
          <w:color w:val="000000" w:themeColor="text1"/>
          <w:lang w:val="es-ES"/>
        </w:rPr>
        <w:t>fotos de nuestra presentación y pasos a hacer de nuestro producto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1B5F8670" w14:textId="084291DA" w:rsidR="009671CC" w:rsidRPr="00C44436" w:rsidRDefault="009671CC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lang w:val="es-ES"/>
        </w:rPr>
        <w:t>Calocomanias</w:t>
      </w:r>
      <w:proofErr w:type="spell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en </w:t>
      </w:r>
      <w:proofErr w:type="gramStart"/>
      <w:r>
        <w:rPr>
          <w:rFonts w:asciiTheme="minorHAnsi" w:hAnsiTheme="minorHAnsi" w:cstheme="minorHAnsi"/>
          <w:bCs/>
          <w:color w:val="000000" w:themeColor="text1"/>
          <w:lang w:val="es-ES"/>
        </w:rPr>
        <w:t>el empaques</w:t>
      </w:r>
      <w:proofErr w:type="gramEnd"/>
      <w:r>
        <w:rPr>
          <w:rFonts w:asciiTheme="minorHAnsi" w:hAnsiTheme="minorHAnsi" w:cstheme="minorHAnsi"/>
          <w:bCs/>
          <w:color w:val="000000" w:themeColor="text1"/>
          <w:lang w:val="es-ES"/>
        </w:rPr>
        <w:t xml:space="preserve"> bolsas</w:t>
      </w:r>
    </w:p>
    <w:p w14:paraId="1CA0D741" w14:textId="6C0026E9" w:rsidR="00E7017A" w:rsidRPr="0046385B" w:rsidRDefault="03505573" w:rsidP="0046385B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Brindar los ejemplos visuales</w:t>
      </w:r>
      <w:r w:rsidR="00E7017A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</w:p>
    <w:p w14:paraId="4804BFAC" w14:textId="03B6AA84" w:rsidR="0046385B" w:rsidRDefault="00481568" w:rsidP="0046385B">
      <w:pPr>
        <w:pStyle w:val="NormalWeb"/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27FEA450" wp14:editId="1BCFE128">
            <wp:extent cx="2026920" cy="2981739"/>
            <wp:effectExtent l="0" t="0" r="0" b="9525"/>
            <wp:docPr id="116976155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61553" name="Imagen 11697615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898" cy="32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85B">
        <w:rPr>
          <w:noProof/>
        </w:rPr>
        <w:drawing>
          <wp:anchor distT="0" distB="0" distL="114300" distR="114300" simplePos="0" relativeHeight="251658240" behindDoc="1" locked="0" layoutInCell="1" allowOverlap="1" wp14:anchorId="444A7A0B" wp14:editId="6BEBE08D">
            <wp:simplePos x="0" y="0"/>
            <wp:positionH relativeFrom="column">
              <wp:posOffset>1296063</wp:posOffset>
            </wp:positionH>
            <wp:positionV relativeFrom="paragraph">
              <wp:posOffset>28686</wp:posOffset>
            </wp:positionV>
            <wp:extent cx="1753124" cy="1753124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45776573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24" cy="175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57877" w14:textId="40BB4D97" w:rsidR="007C444F" w:rsidRPr="00481568" w:rsidRDefault="007C444F" w:rsidP="0046385B">
      <w:pPr>
        <w:pStyle w:val="NormalWeb"/>
        <w:spacing w:line="360" w:lineRule="auto"/>
        <w:rPr>
          <w:noProof/>
        </w:rPr>
      </w:pPr>
      <w:r>
        <w:rPr>
          <w:noProof/>
        </w:rPr>
        <w:t>.</w:t>
      </w:r>
    </w:p>
    <w:p w14:paraId="65064253" w14:textId="59C2AE2D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0926AB78" w14:textId="28BFE67E" w:rsidR="0026038A" w:rsidRPr="00D851E1" w:rsidRDefault="00E7017A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Con la compra de 3 plaquitas se le hará un descuento.</w:t>
      </w:r>
    </w:p>
    <w:p w14:paraId="51B26D83" w14:textId="16385884" w:rsidR="0026038A" w:rsidRPr="00D851E1" w:rsidRDefault="00E7017A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Dentro de el paquete irán algunas calcomanías</w:t>
      </w:r>
      <w:r w:rsidR="009671CC">
        <w:rPr>
          <w:rFonts w:asciiTheme="minorHAnsi" w:hAnsiTheme="minorHAnsi" w:cstheme="minorHAnsi"/>
          <w:bCs/>
          <w:color w:val="000000" w:themeColor="text1"/>
          <w:lang w:val="es-ES"/>
        </w:rPr>
        <w:t xml:space="preserve"> promocionales</w:t>
      </w:r>
      <w:r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6566FB4D" w14:textId="489E1B7B" w:rsidR="0026038A" w:rsidRPr="0046385B" w:rsidRDefault="0046385B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 w:themeColor="text1"/>
          <w:lang w:val="es-ES"/>
        </w:rPr>
        <w:t>Y con la compra ira la prueba de otro tipo de esencia.</w:t>
      </w:r>
    </w:p>
    <w:p w14:paraId="592D3454" w14:textId="26853CED" w:rsidR="00235DF8" w:rsidRPr="0046385B" w:rsidRDefault="00235DF8" w:rsidP="0046385B">
      <w:pPr>
        <w:pStyle w:val="NormalWeb"/>
        <w:spacing w:line="360" w:lineRule="auto"/>
        <w:ind w:left="2880"/>
        <w:rPr>
          <w:rFonts w:asciiTheme="minorHAnsi" w:hAnsiTheme="minorHAnsi" w:cstheme="minorHAnsi"/>
          <w:bCs/>
          <w:color w:val="000000"/>
          <w:lang w:val="es-ES"/>
        </w:rPr>
      </w:pPr>
    </w:p>
    <w:sectPr w:rsidR="00235DF8" w:rsidRPr="0046385B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BA160" w14:textId="77777777" w:rsidR="002A2D55" w:rsidRDefault="002A2D55" w:rsidP="00A01EFA">
      <w:pPr>
        <w:spacing w:after="0" w:line="240" w:lineRule="auto"/>
      </w:pPr>
      <w:r>
        <w:separator/>
      </w:r>
    </w:p>
  </w:endnote>
  <w:endnote w:type="continuationSeparator" w:id="0">
    <w:p w14:paraId="6FA166AE" w14:textId="77777777" w:rsidR="002A2D55" w:rsidRDefault="002A2D55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7C881" w14:textId="77777777" w:rsidR="002A2D55" w:rsidRDefault="002A2D55" w:rsidP="00A01EFA">
      <w:pPr>
        <w:spacing w:after="0" w:line="240" w:lineRule="auto"/>
      </w:pPr>
      <w:r>
        <w:separator/>
      </w:r>
    </w:p>
  </w:footnote>
  <w:footnote w:type="continuationSeparator" w:id="0">
    <w:p w14:paraId="17DCE659" w14:textId="77777777" w:rsidR="002A2D55" w:rsidRDefault="002A2D55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10">
    <w:abstractNumId w:val="1"/>
  </w:num>
  <w:num w:numId="2" w16cid:durableId="469177708">
    <w:abstractNumId w:val="3"/>
  </w:num>
  <w:num w:numId="3" w16cid:durableId="905456418">
    <w:abstractNumId w:val="4"/>
  </w:num>
  <w:num w:numId="4" w16cid:durableId="1322736429">
    <w:abstractNumId w:val="0"/>
  </w:num>
  <w:num w:numId="5" w16cid:durableId="5972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A52DD"/>
    <w:rsid w:val="000C1D36"/>
    <w:rsid w:val="000E66D1"/>
    <w:rsid w:val="00164E4A"/>
    <w:rsid w:val="00235DF8"/>
    <w:rsid w:val="0026038A"/>
    <w:rsid w:val="002918B8"/>
    <w:rsid w:val="002A2D55"/>
    <w:rsid w:val="00322261"/>
    <w:rsid w:val="003F27B9"/>
    <w:rsid w:val="0040610E"/>
    <w:rsid w:val="0046385B"/>
    <w:rsid w:val="00481568"/>
    <w:rsid w:val="004C54C8"/>
    <w:rsid w:val="004D6ADF"/>
    <w:rsid w:val="0052555A"/>
    <w:rsid w:val="0053212A"/>
    <w:rsid w:val="005470DA"/>
    <w:rsid w:val="005574A5"/>
    <w:rsid w:val="005B2FBB"/>
    <w:rsid w:val="00625043"/>
    <w:rsid w:val="007320BC"/>
    <w:rsid w:val="007A2CC5"/>
    <w:rsid w:val="007B2234"/>
    <w:rsid w:val="007C444F"/>
    <w:rsid w:val="007D790F"/>
    <w:rsid w:val="007E3C0E"/>
    <w:rsid w:val="00817658"/>
    <w:rsid w:val="00825144"/>
    <w:rsid w:val="0087609D"/>
    <w:rsid w:val="008F3230"/>
    <w:rsid w:val="0091756E"/>
    <w:rsid w:val="00930E73"/>
    <w:rsid w:val="00966919"/>
    <w:rsid w:val="009671CC"/>
    <w:rsid w:val="009A4C35"/>
    <w:rsid w:val="00A01EFA"/>
    <w:rsid w:val="00A26870"/>
    <w:rsid w:val="00A4040F"/>
    <w:rsid w:val="00A82953"/>
    <w:rsid w:val="00AD4C9C"/>
    <w:rsid w:val="00B8778E"/>
    <w:rsid w:val="00C0763F"/>
    <w:rsid w:val="00C44436"/>
    <w:rsid w:val="00C47256"/>
    <w:rsid w:val="00C61EBE"/>
    <w:rsid w:val="00C70DDE"/>
    <w:rsid w:val="00C9740E"/>
    <w:rsid w:val="00CB000A"/>
    <w:rsid w:val="00CE6DD7"/>
    <w:rsid w:val="00D25597"/>
    <w:rsid w:val="00D851E1"/>
    <w:rsid w:val="00DA2F73"/>
    <w:rsid w:val="00DA3D21"/>
    <w:rsid w:val="00DF2F70"/>
    <w:rsid w:val="00E23940"/>
    <w:rsid w:val="00E32BCA"/>
    <w:rsid w:val="00E7017A"/>
    <w:rsid w:val="00EE52F5"/>
    <w:rsid w:val="00EE6DD2"/>
    <w:rsid w:val="00F02D06"/>
    <w:rsid w:val="00F64452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918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8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8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8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8B8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63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.pinimg.com/474x/b8/81/50/b881503dde7b22ab27385c96ccc7eea4.jpg" TargetMode="External"/><Relationship Id="rId4" Type="http://schemas.openxmlformats.org/officeDocument/2006/relationships/styles" Target="styles.xml"/><Relationship Id="rId9" Type="http://schemas.openxmlformats.org/officeDocument/2006/relationships/hyperlink" Target="https://i.etsystatic.com/13448191/r/il/2dc756/2226599405/il_570xN.2226599405_q1vc.jp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ESTUDIANTE</cp:lastModifiedBy>
  <cp:revision>18</cp:revision>
  <cp:lastPrinted>2022-11-15T18:43:00Z</cp:lastPrinted>
  <dcterms:created xsi:type="dcterms:W3CDTF">2022-07-08T16:07:00Z</dcterms:created>
  <dcterms:modified xsi:type="dcterms:W3CDTF">2024-06-04T22:13:00Z</dcterms:modified>
</cp:coreProperties>
</file>