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457E" w14:textId="77777777" w:rsidR="001C79E0" w:rsidRDefault="001C79E0">
      <w:pPr>
        <w:jc w:val="center"/>
        <w:rPr>
          <w:rFonts w:asciiTheme="majorHAnsi" w:hAnsiTheme="majorHAnsi" w:cstheme="majorHAnsi"/>
          <w:b/>
          <w:bCs/>
        </w:rPr>
      </w:pPr>
    </w:p>
    <w:p w14:paraId="11EBDC6D" w14:textId="77777777" w:rsidR="001C79E0" w:rsidRDefault="00D85BEE">
      <w:pPr>
        <w:jc w:val="center"/>
        <w:rPr>
          <w:rFonts w:asciiTheme="majorHAnsi" w:hAnsiTheme="majorHAnsi" w:cstheme="majorHAnsi"/>
          <w:b/>
          <w:bCs/>
          <w:sz w:val="28"/>
          <w:szCs w:val="28"/>
          <w:u w:val="single"/>
        </w:rPr>
      </w:pPr>
      <w:r>
        <w:rPr>
          <w:rFonts w:asciiTheme="majorHAnsi" w:hAnsiTheme="majorHAnsi" w:cstheme="majorHAnsi"/>
          <w:b/>
          <w:bCs/>
          <w:sz w:val="28"/>
          <w:szCs w:val="28"/>
          <w:u w:val="single"/>
        </w:rPr>
        <w:t>Plan estratégico de Desarrollo Sostenible</w:t>
      </w:r>
    </w:p>
    <w:p w14:paraId="2073F96C" w14:textId="77777777" w:rsidR="001C79E0" w:rsidRDefault="001C79E0"/>
    <w:p w14:paraId="1C346413" w14:textId="77777777" w:rsidR="001C79E0" w:rsidRDefault="00D85BEE">
      <w:pPr>
        <w:rPr>
          <w:b/>
          <w:bCs/>
          <w:sz w:val="24"/>
          <w:szCs w:val="24"/>
        </w:rPr>
      </w:pPr>
      <w:r>
        <w:rPr>
          <w:b/>
          <w:bCs/>
          <w:sz w:val="24"/>
          <w:szCs w:val="24"/>
        </w:rPr>
        <w:t>Instrucciones:</w:t>
      </w:r>
    </w:p>
    <w:p w14:paraId="20EFFD74" w14:textId="77777777" w:rsidR="001C79E0" w:rsidRDefault="00D85BEE">
      <w:pPr>
        <w:spacing w:line="360" w:lineRule="auto"/>
        <w:jc w:val="both"/>
        <w:rPr>
          <w:sz w:val="24"/>
          <w:szCs w:val="24"/>
        </w:rPr>
      </w:pPr>
      <w:r>
        <w:rPr>
          <w:sz w:val="24"/>
          <w:szCs w:val="24"/>
        </w:rPr>
        <w:t xml:space="preserve">A continuación, deberán explicar cómo implementarán su hoja de ruta de desarrollo sostenible de la empresa, y cuáles son sus objetivos en los 3 pilares principales del desarrollo </w:t>
      </w:r>
      <w:r>
        <w:rPr>
          <w:sz w:val="24"/>
          <w:szCs w:val="24"/>
        </w:rPr>
        <w:t>sostenible que son el ambiental, social y económico. Explicar ampliamente objetivos y acciones que pondrán en práctica y como planean ejecutarlas para impactar de manera positiva.</w:t>
      </w:r>
    </w:p>
    <w:p w14:paraId="31DB08BC" w14:textId="77777777" w:rsidR="001C79E0" w:rsidRDefault="001C79E0">
      <w:pPr>
        <w:spacing w:line="360" w:lineRule="auto"/>
        <w:jc w:val="both"/>
        <w:rPr>
          <w:sz w:val="24"/>
          <w:szCs w:val="24"/>
        </w:rPr>
      </w:pPr>
    </w:p>
    <w:p w14:paraId="3AEAD39D" w14:textId="77777777" w:rsidR="001C79E0" w:rsidRPr="002C7CB4" w:rsidRDefault="00D85BEE">
      <w:pPr>
        <w:spacing w:line="360" w:lineRule="auto"/>
        <w:rPr>
          <w:sz w:val="24"/>
          <w:szCs w:val="24"/>
          <w:lang w:val="es-ES"/>
        </w:rPr>
      </w:pPr>
      <w:r>
        <w:rPr>
          <w:b/>
          <w:bCs/>
          <w:sz w:val="24"/>
          <w:szCs w:val="24"/>
        </w:rPr>
        <w:t>Sostenibilidad ambiental</w:t>
      </w:r>
      <w:r>
        <w:rPr>
          <w:sz w:val="24"/>
          <w:szCs w:val="24"/>
        </w:rPr>
        <w:t>:</w:t>
      </w:r>
      <w:r w:rsidRPr="002C7CB4">
        <w:rPr>
          <w:sz w:val="24"/>
          <w:szCs w:val="24"/>
          <w:lang w:val="es-ES"/>
        </w:rPr>
        <w:t xml:space="preserve"> “Huellitas en Calma” Reduce al máximo la contamin</w:t>
      </w:r>
      <w:r w:rsidRPr="002C7CB4">
        <w:rPr>
          <w:sz w:val="24"/>
          <w:szCs w:val="24"/>
          <w:lang w:val="es-ES"/>
        </w:rPr>
        <w:t>ación ambiental asociada con el uso y la manipulación de la resina tóxica. Minimiza el consumo de recursos naturales y energía en el proceso de producción. Implementa prácticas de gestión de residuos que reduzcan al mínimo la generación de desechos y la li</w:t>
      </w:r>
      <w:r w:rsidRPr="002C7CB4">
        <w:rPr>
          <w:sz w:val="24"/>
          <w:szCs w:val="24"/>
          <w:lang w:val="es-ES"/>
        </w:rPr>
        <w:t>beración de sustancias tóxicas al medio ambiente.</w:t>
      </w:r>
    </w:p>
    <w:p w14:paraId="5DC4F42B" w14:textId="77777777" w:rsidR="001C79E0" w:rsidRDefault="00D85BEE">
      <w:pPr>
        <w:spacing w:line="360" w:lineRule="auto"/>
        <w:jc w:val="both"/>
        <w:rPr>
          <w:sz w:val="24"/>
          <w:szCs w:val="24"/>
        </w:rPr>
      </w:pPr>
      <w:r>
        <w:rPr>
          <w:b/>
          <w:bCs/>
          <w:sz w:val="24"/>
          <w:szCs w:val="24"/>
        </w:rPr>
        <w:t xml:space="preserve">Sostenibilidad social: </w:t>
      </w:r>
      <w:r>
        <w:rPr>
          <w:sz w:val="24"/>
          <w:szCs w:val="24"/>
        </w:rPr>
        <w:t>En cuanto a la sostenibilidad social, “Huellitas en Calma” procura que los empleados tengan equipo que mitigue los riesgos de salud, garantizando así el derecho a la salud. También no</w:t>
      </w:r>
      <w:r>
        <w:rPr>
          <w:sz w:val="24"/>
          <w:szCs w:val="24"/>
        </w:rPr>
        <w:t>s preocupa el derecho al bienestar y una buena calidad de vida tanto para nuestros clientes por medio de la mejora en la relación con su mascota, como la mascota en sí. Además, se procura que las personas involucradas en la producción sean capacitadas para</w:t>
      </w:r>
      <w:r>
        <w:rPr>
          <w:sz w:val="24"/>
          <w:szCs w:val="24"/>
        </w:rPr>
        <w:t xml:space="preserve"> elaborar el producto de una forma segura.</w:t>
      </w:r>
    </w:p>
    <w:p w14:paraId="62215281" w14:textId="1EC2C41A" w:rsidR="001C79E0" w:rsidRPr="002C7CB4" w:rsidRDefault="00D85BEE">
      <w:pPr>
        <w:spacing w:line="360" w:lineRule="auto"/>
        <w:jc w:val="both"/>
        <w:rPr>
          <w:sz w:val="24"/>
          <w:szCs w:val="24"/>
          <w:lang w:val="es-ES"/>
        </w:rPr>
      </w:pPr>
      <w:r>
        <w:rPr>
          <w:b/>
          <w:bCs/>
          <w:sz w:val="24"/>
          <w:szCs w:val="24"/>
        </w:rPr>
        <w:t xml:space="preserve">Sostenibilidad económica: </w:t>
      </w:r>
      <w:r>
        <w:rPr>
          <w:sz w:val="24"/>
          <w:szCs w:val="24"/>
        </w:rPr>
        <w:t>La sostenibilidad económica se maneja en “Huellitas en Calma” al incorporar mezclilla de fuentes secundarias así reduciendo los cost</w:t>
      </w:r>
      <w:r>
        <w:rPr>
          <w:sz w:val="24"/>
          <w:szCs w:val="24"/>
        </w:rPr>
        <w:t>os al momento de confección del producto.</w:t>
      </w:r>
      <w:r w:rsidRPr="002C7CB4">
        <w:rPr>
          <w:sz w:val="24"/>
          <w:szCs w:val="24"/>
          <w:lang w:val="es-ES"/>
        </w:rPr>
        <w:t xml:space="preserve"> </w:t>
      </w:r>
      <w:r w:rsidR="00597591" w:rsidRPr="002C7CB4">
        <w:rPr>
          <w:sz w:val="24"/>
          <w:szCs w:val="24"/>
          <w:lang w:val="es-ES"/>
        </w:rPr>
        <w:t>Además</w:t>
      </w:r>
      <w:r w:rsidRPr="002C7CB4">
        <w:rPr>
          <w:sz w:val="24"/>
          <w:szCs w:val="24"/>
          <w:lang w:val="es-ES"/>
        </w:rPr>
        <w:t xml:space="preserve"> de la responsabilidad en el pago de servicios.</w:t>
      </w:r>
    </w:p>
    <w:p w14:paraId="3366FDA6" w14:textId="77777777" w:rsidR="001C79E0" w:rsidRDefault="001C79E0">
      <w:pPr>
        <w:spacing w:line="360" w:lineRule="auto"/>
        <w:jc w:val="both"/>
        <w:rPr>
          <w:sz w:val="24"/>
          <w:szCs w:val="24"/>
        </w:rPr>
      </w:pPr>
    </w:p>
    <w:p w14:paraId="111D9A88" w14:textId="77777777" w:rsidR="001C79E0" w:rsidRDefault="001C79E0">
      <w:pPr>
        <w:spacing w:line="360" w:lineRule="auto"/>
        <w:jc w:val="both"/>
        <w:rPr>
          <w:sz w:val="24"/>
          <w:szCs w:val="24"/>
        </w:rPr>
      </w:pPr>
    </w:p>
    <w:sectPr w:rsidR="001C79E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1401" w14:textId="77777777" w:rsidR="00D85BEE" w:rsidRDefault="00D85BEE">
      <w:pPr>
        <w:spacing w:line="240" w:lineRule="auto"/>
      </w:pPr>
      <w:r>
        <w:separator/>
      </w:r>
    </w:p>
  </w:endnote>
  <w:endnote w:type="continuationSeparator" w:id="0">
    <w:p w14:paraId="6F44A89D" w14:textId="77777777" w:rsidR="00D85BEE" w:rsidRDefault="00D85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MinionPro-Regular">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D21F" w14:textId="77777777" w:rsidR="001C79E0" w:rsidRDefault="00D85BEE">
    <w:pPr>
      <w:pStyle w:val="Piedepgina"/>
    </w:pPr>
    <w:r>
      <w:rPr>
        <w:noProof/>
      </w:rPr>
      <w:drawing>
        <wp:anchor distT="0" distB="0" distL="114300" distR="114300" simplePos="0" relativeHeight="251662336" behindDoc="0" locked="0" layoutInCell="1" allowOverlap="1" wp14:anchorId="29D85378" wp14:editId="6B06F04B">
          <wp:simplePos x="0" y="0"/>
          <wp:positionH relativeFrom="column">
            <wp:posOffset>0</wp:posOffset>
          </wp:positionH>
          <wp:positionV relativeFrom="paragraph">
            <wp:posOffset>17145</wp:posOffset>
          </wp:positionV>
          <wp:extent cx="5943600" cy="90805"/>
          <wp:effectExtent l="0" t="0" r="0" b="444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8227" w14:textId="77777777" w:rsidR="00D85BEE" w:rsidRDefault="00D85BEE">
      <w:pPr>
        <w:spacing w:after="0"/>
      </w:pPr>
      <w:r>
        <w:separator/>
      </w:r>
    </w:p>
  </w:footnote>
  <w:footnote w:type="continuationSeparator" w:id="0">
    <w:p w14:paraId="02A8847E" w14:textId="77777777" w:rsidR="00D85BEE" w:rsidRDefault="00D85B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6B46" w14:textId="77777777" w:rsidR="001C79E0" w:rsidRDefault="00D85BEE">
    <w:pPr>
      <w:pStyle w:val="Encabezado"/>
    </w:pPr>
    <w:r>
      <w:rPr>
        <w:noProof/>
      </w:rPr>
      <w:drawing>
        <wp:anchor distT="0" distB="0" distL="114300" distR="114300" simplePos="0" relativeHeight="251661312" behindDoc="0" locked="0" layoutInCell="1" allowOverlap="1" wp14:anchorId="508B578F" wp14:editId="0CAADF1F">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175664897"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001" t="20892" r="27225" b="49751"/>
                  <a:stretch>
                    <a:fillRect/>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59264" behindDoc="0" locked="0" layoutInCell="1" allowOverlap="1" wp14:anchorId="123E5765" wp14:editId="7CAB7AD4">
          <wp:simplePos x="0" y="0"/>
          <wp:positionH relativeFrom="column">
            <wp:posOffset>-673100</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05739" name="Imagen 1" descr="Imagen que contiene 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t="36268" b="34792"/>
                  <a:stretch>
                    <a:fillRect/>
                  </a:stretch>
                </pic:blipFill>
                <pic:spPr>
                  <a:xfrm>
                    <a:off x="0" y="0"/>
                    <a:ext cx="3355340" cy="50419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9941F9C" wp14:editId="228D829C">
          <wp:simplePos x="0" y="0"/>
          <wp:positionH relativeFrom="margin">
            <wp:align>right</wp:align>
          </wp:positionH>
          <wp:positionV relativeFrom="paragraph">
            <wp:posOffset>-102870</wp:posOffset>
          </wp:positionV>
          <wp:extent cx="2190750" cy="406400"/>
          <wp:effectExtent l="0" t="0" r="0" b="0"/>
          <wp:wrapSquare wrapText="bothSides"/>
          <wp:docPr id="7" name="Imagen 4"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pic:cNvPicPr>
                    <a:picLocks noChangeAspect="1"/>
                  </pic:cNvPicPr>
                </pic:nvPicPr>
                <pic:blipFill>
                  <a:blip r:embed="rId3">
                    <a:extLst>
                      <a:ext uri="{28A0092B-C50C-407E-A947-70E740481C1C}">
                        <a14:useLocalDpi xmlns:a14="http://schemas.microsoft.com/office/drawing/2010/main" val="0"/>
                      </a:ext>
                    </a:extLst>
                  </a:blip>
                  <a:srcRect t="25443" b="38664"/>
                  <a:stretch>
                    <a:fillRect/>
                  </a:stretch>
                </pic:blipFill>
                <pic:spPr>
                  <a:xfrm>
                    <a:off x="0" y="0"/>
                    <a:ext cx="2190750" cy="406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C1D36"/>
    <w:rsid w:val="000E0C82"/>
    <w:rsid w:val="000E66D1"/>
    <w:rsid w:val="00164E4A"/>
    <w:rsid w:val="001C79E0"/>
    <w:rsid w:val="00235DF8"/>
    <w:rsid w:val="002B7C6B"/>
    <w:rsid w:val="002C7CB4"/>
    <w:rsid w:val="00304233"/>
    <w:rsid w:val="00344449"/>
    <w:rsid w:val="00363D9E"/>
    <w:rsid w:val="003C7CB4"/>
    <w:rsid w:val="0040610E"/>
    <w:rsid w:val="004C362E"/>
    <w:rsid w:val="004C54C8"/>
    <w:rsid w:val="004D6ADF"/>
    <w:rsid w:val="0052555A"/>
    <w:rsid w:val="0053212A"/>
    <w:rsid w:val="005470DA"/>
    <w:rsid w:val="005574A5"/>
    <w:rsid w:val="00597591"/>
    <w:rsid w:val="00605E28"/>
    <w:rsid w:val="00623BE7"/>
    <w:rsid w:val="0063235C"/>
    <w:rsid w:val="00672702"/>
    <w:rsid w:val="006826B7"/>
    <w:rsid w:val="006A52FF"/>
    <w:rsid w:val="007320BC"/>
    <w:rsid w:val="007B2234"/>
    <w:rsid w:val="007D790F"/>
    <w:rsid w:val="007E3C0E"/>
    <w:rsid w:val="00853D07"/>
    <w:rsid w:val="0087609D"/>
    <w:rsid w:val="00892ABB"/>
    <w:rsid w:val="008D2365"/>
    <w:rsid w:val="008E6CF0"/>
    <w:rsid w:val="008F3230"/>
    <w:rsid w:val="00930E73"/>
    <w:rsid w:val="00966919"/>
    <w:rsid w:val="009A4C35"/>
    <w:rsid w:val="00A01EFA"/>
    <w:rsid w:val="00A82953"/>
    <w:rsid w:val="00AC22BB"/>
    <w:rsid w:val="00AE481F"/>
    <w:rsid w:val="00AF07B0"/>
    <w:rsid w:val="00B45465"/>
    <w:rsid w:val="00B8778E"/>
    <w:rsid w:val="00BB4A49"/>
    <w:rsid w:val="00BC1A49"/>
    <w:rsid w:val="00C0763F"/>
    <w:rsid w:val="00C22D13"/>
    <w:rsid w:val="00C47256"/>
    <w:rsid w:val="00C6606F"/>
    <w:rsid w:val="00C70DDE"/>
    <w:rsid w:val="00CB000A"/>
    <w:rsid w:val="00D85BEE"/>
    <w:rsid w:val="00D87E3E"/>
    <w:rsid w:val="00DA2F73"/>
    <w:rsid w:val="00DA3D21"/>
    <w:rsid w:val="00DB4838"/>
    <w:rsid w:val="00DF2F70"/>
    <w:rsid w:val="00E125F8"/>
    <w:rsid w:val="00E23940"/>
    <w:rsid w:val="00E675BB"/>
    <w:rsid w:val="00EE52F5"/>
    <w:rsid w:val="00EE6DD2"/>
    <w:rsid w:val="00F02D06"/>
    <w:rsid w:val="00F15EFA"/>
    <w:rsid w:val="2F54D85D"/>
    <w:rsid w:val="495E397D"/>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0BD"/>
  <w15:docId w15:val="{EDC35A44-64AA-41A3-9523-A812F505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paragraph" w:styleId="Piedepgina">
    <w:name w:val="footer"/>
    <w:basedOn w:val="Normal"/>
    <w:link w:val="PiedepginaCar"/>
    <w:uiPriority w:val="99"/>
    <w:unhideWhenUsed/>
    <w:pPr>
      <w:tabs>
        <w:tab w:val="center" w:pos="4680"/>
        <w:tab w:val="right" w:pos="9360"/>
      </w:tabs>
      <w:spacing w:after="0" w:line="240" w:lineRule="auto"/>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NormalParagraphStyle">
    <w:name w:val="NormalParagraphStyle"/>
    <w:basedOn w:val="Normal"/>
    <w:pPr>
      <w:pBdr>
        <w:top w:val="none" w:sz="0" w:space="0" w:color="000000"/>
        <w:left w:val="none" w:sz="0" w:space="0" w:color="000000"/>
        <w:bottom w:val="none" w:sz="0" w:space="0" w:color="000000"/>
        <w:right w:val="none" w:sz="0"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pPr>
      <w:autoSpaceDE w:val="0"/>
      <w:autoSpaceDN w:val="0"/>
      <w:adjustRightInd w:val="0"/>
    </w:pPr>
    <w:rPr>
      <w:rFonts w:ascii="Calibri" w:eastAsiaTheme="minorHAnsi" w:hAnsi="Calibri" w:cs="Calibri"/>
      <w:color w:val="000000"/>
      <w:sz w:val="24"/>
      <w:szCs w:val="24"/>
      <w:lang w:val="es-CR"/>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CECA-18D4-4FE2-AF7E-45021E8AEF2A}">
  <ds:schemaRefs>
    <ds:schemaRef ds:uri="http://schemas.microsoft.com/sharepoint/v3/contenttype/forms"/>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Vargas</dc:creator>
  <cp:lastModifiedBy>Alexandra Maria Cordero Ugalde</cp:lastModifiedBy>
  <cp:revision>2</cp:revision>
  <cp:lastPrinted>2022-11-15T22:43:00Z</cp:lastPrinted>
  <dcterms:created xsi:type="dcterms:W3CDTF">2024-05-29T14:58:00Z</dcterms:created>
  <dcterms:modified xsi:type="dcterms:W3CDTF">2024-05-29T14:58:00Z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2058-12.2.0.16909</vt:lpwstr>
  </property>
  <property fmtid="{D5CDD505-2E9C-101B-9397-08002B2CF9AE}" pid="3" name="ICV">
    <vt:lpwstr>301CDC2B0F664F908289309F99C5F859_12</vt:lpwstr>
  </property>
</Properties>
</file>