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30F56" w14:textId="22AC479E" w:rsidR="008F3230" w:rsidRPr="00AE481F" w:rsidRDefault="008F3230" w:rsidP="00AE481F">
      <w:pPr>
        <w:jc w:val="center"/>
        <w:rPr>
          <w:rFonts w:asciiTheme="majorHAnsi" w:hAnsiTheme="majorHAnsi" w:cstheme="majorHAnsi"/>
          <w:b/>
          <w:bCs/>
        </w:rPr>
      </w:pPr>
    </w:p>
    <w:p w14:paraId="1CDEA7F5" w14:textId="77777777" w:rsidR="00AE481F" w:rsidRPr="000E0C82" w:rsidRDefault="00AE481F" w:rsidP="00AE481F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0E0C82">
        <w:rPr>
          <w:rFonts w:asciiTheme="majorHAnsi" w:hAnsiTheme="majorHAnsi" w:cstheme="majorHAnsi"/>
          <w:b/>
          <w:bCs/>
          <w:sz w:val="28"/>
          <w:szCs w:val="28"/>
          <w:u w:val="single"/>
        </w:rPr>
        <w:t>Plan estratégico de Desarrollo Sostenible</w:t>
      </w:r>
    </w:p>
    <w:p w14:paraId="4AC7257C" w14:textId="77777777" w:rsidR="000E0C82" w:rsidRDefault="000E0C82" w:rsidP="00AE481F"/>
    <w:p w14:paraId="24DE1F4C" w14:textId="175C4B72" w:rsidR="00AE481F" w:rsidRPr="000E0C82" w:rsidRDefault="000E0C82" w:rsidP="00AE481F">
      <w:pPr>
        <w:rPr>
          <w:b/>
          <w:bCs/>
          <w:sz w:val="24"/>
          <w:szCs w:val="24"/>
        </w:rPr>
      </w:pPr>
      <w:r w:rsidRPr="000E0C82">
        <w:rPr>
          <w:b/>
          <w:bCs/>
          <w:sz w:val="24"/>
          <w:szCs w:val="24"/>
        </w:rPr>
        <w:t>Instrucciones:</w:t>
      </w:r>
    </w:p>
    <w:p w14:paraId="0064929D" w14:textId="4F2DEFA4" w:rsidR="00B45465" w:rsidRPr="000E0C82" w:rsidRDefault="2F54D85D" w:rsidP="000E0C82">
      <w:pPr>
        <w:spacing w:line="360" w:lineRule="auto"/>
        <w:jc w:val="both"/>
        <w:rPr>
          <w:sz w:val="24"/>
          <w:szCs w:val="24"/>
        </w:rPr>
      </w:pPr>
      <w:r w:rsidRPr="2F54D85D">
        <w:rPr>
          <w:sz w:val="24"/>
          <w:szCs w:val="24"/>
        </w:rPr>
        <w:t>A continuación, deberán explicar cómo implementarán su hoja de ruta de desarrollo sostenible de la empresa, y cuáles son sus objetivos en los 3 pilares principales del desarrollo sostenible que son el ambiental, social y económico. Explicar ampliamente objetivos y acciones que pondrán en práctica y como planean ejecutarlas para impactar de manera positiva.</w:t>
      </w:r>
    </w:p>
    <w:p w14:paraId="177A717D" w14:textId="2A18A4DE" w:rsidR="2F54D85D" w:rsidRDefault="2F54D85D" w:rsidP="2F54D85D">
      <w:pPr>
        <w:spacing w:line="360" w:lineRule="auto"/>
        <w:jc w:val="both"/>
        <w:rPr>
          <w:sz w:val="24"/>
          <w:szCs w:val="24"/>
        </w:rPr>
      </w:pPr>
    </w:p>
    <w:p w14:paraId="10A69CB6" w14:textId="66F7E317" w:rsidR="2F54D85D" w:rsidRDefault="2F54D85D" w:rsidP="00853D07">
      <w:pPr>
        <w:spacing w:line="360" w:lineRule="auto"/>
        <w:rPr>
          <w:sz w:val="24"/>
          <w:szCs w:val="24"/>
        </w:rPr>
      </w:pPr>
      <w:r w:rsidRPr="2F54D85D">
        <w:rPr>
          <w:b/>
          <w:bCs/>
          <w:sz w:val="24"/>
          <w:szCs w:val="24"/>
        </w:rPr>
        <w:t>Sostenibilidad</w:t>
      </w:r>
      <w:r w:rsidR="00853D07">
        <w:rPr>
          <w:b/>
          <w:bCs/>
          <w:sz w:val="24"/>
          <w:szCs w:val="24"/>
        </w:rPr>
        <w:t xml:space="preserve"> </w:t>
      </w:r>
      <w:r w:rsidRPr="2F54D85D">
        <w:rPr>
          <w:b/>
          <w:bCs/>
          <w:sz w:val="24"/>
          <w:szCs w:val="24"/>
        </w:rPr>
        <w:t xml:space="preserve">ambiental: </w:t>
      </w:r>
      <w:r w:rsidRPr="2F54D85D">
        <w:rPr>
          <w:sz w:val="24"/>
          <w:szCs w:val="24"/>
        </w:rPr>
        <w:t xml:space="preserve">  </w:t>
      </w:r>
      <w:r w:rsidR="00D24F99">
        <w:rPr>
          <w:sz w:val="24"/>
          <w:szCs w:val="24"/>
        </w:rPr>
        <w:t xml:space="preserve"> </w:t>
      </w:r>
    </w:p>
    <w:p w14:paraId="4ECFD8FF" w14:textId="4CDBFB3E" w:rsidR="00D24F99" w:rsidRDefault="00D24F99" w:rsidP="00853D0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Nuestra empresa necesita pescado, </w:t>
      </w:r>
      <w:r w:rsidR="002A4EA9">
        <w:rPr>
          <w:sz w:val="24"/>
          <w:szCs w:val="24"/>
        </w:rPr>
        <w:t>el</w:t>
      </w:r>
      <w:r>
        <w:rPr>
          <w:sz w:val="24"/>
          <w:szCs w:val="24"/>
        </w:rPr>
        <w:t xml:space="preserve"> cual obtenemos del mar inicialmente, pero se planea a futuro tener nuestra producción propia de pescado, y así, no explotar los océanos, ríos o cualquier otro lugar de donde se puedan extraer peces, buscamos depender únicamente de nosotros</w:t>
      </w:r>
      <w:r w:rsidR="002A4EA9">
        <w:rPr>
          <w:sz w:val="24"/>
          <w:szCs w:val="24"/>
        </w:rPr>
        <w:t>, y no de otras empresas, o al menos no depender de la madre naturaleza, para conservar el medio ambiente ya que pretendemos ser una empresa amigable con es</w:t>
      </w:r>
      <w:r w:rsidR="009729E3">
        <w:rPr>
          <w:sz w:val="24"/>
          <w:szCs w:val="24"/>
        </w:rPr>
        <w:t xml:space="preserve">te. Planeamos tener un tratamiento de agua para que devuelva </w:t>
      </w:r>
      <w:proofErr w:type="spellStart"/>
      <w:r w:rsidR="009729E3">
        <w:rPr>
          <w:sz w:val="24"/>
          <w:szCs w:val="24"/>
        </w:rPr>
        <w:t>esta</w:t>
      </w:r>
      <w:proofErr w:type="spellEnd"/>
      <w:r w:rsidR="009729E3">
        <w:rPr>
          <w:sz w:val="24"/>
          <w:szCs w:val="24"/>
        </w:rPr>
        <w:t xml:space="preserve"> limpia y sin residuos</w:t>
      </w:r>
    </w:p>
    <w:p w14:paraId="10655EE2" w14:textId="77777777" w:rsidR="002A4EA9" w:rsidRDefault="002A4EA9" w:rsidP="00853D07">
      <w:pPr>
        <w:spacing w:line="360" w:lineRule="auto"/>
        <w:rPr>
          <w:sz w:val="24"/>
          <w:szCs w:val="24"/>
        </w:rPr>
      </w:pPr>
    </w:p>
    <w:p w14:paraId="3A940EEB" w14:textId="77777777" w:rsidR="002A4EA9" w:rsidRDefault="2F54D85D" w:rsidP="2F54D85D">
      <w:pPr>
        <w:spacing w:line="360" w:lineRule="auto"/>
        <w:jc w:val="both"/>
        <w:rPr>
          <w:b/>
          <w:bCs/>
          <w:sz w:val="24"/>
          <w:szCs w:val="24"/>
        </w:rPr>
      </w:pPr>
      <w:r w:rsidRPr="2F54D85D">
        <w:rPr>
          <w:b/>
          <w:bCs/>
          <w:sz w:val="24"/>
          <w:szCs w:val="24"/>
        </w:rPr>
        <w:t>Sostenibilidad soc</w:t>
      </w:r>
      <w:r w:rsidR="002A4EA9">
        <w:rPr>
          <w:b/>
          <w:bCs/>
          <w:sz w:val="24"/>
          <w:szCs w:val="24"/>
        </w:rPr>
        <w:t>ial</w:t>
      </w:r>
    </w:p>
    <w:p w14:paraId="087CD294" w14:textId="53993332" w:rsidR="00853D07" w:rsidRDefault="00774331" w:rsidP="2F54D8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Nuestra empresa, si lo analizamos, tiene un gran impacto social, es decir, ¿Quién no desea en algún punto probar una salchicha ya sea de atún o de pescado? Es una opción viable para las personas que </w:t>
      </w:r>
      <w:r w:rsidR="003B05FF">
        <w:rPr>
          <w:sz w:val="24"/>
          <w:szCs w:val="24"/>
        </w:rPr>
        <w:t>desean</w:t>
      </w:r>
      <w:r>
        <w:rPr>
          <w:sz w:val="24"/>
          <w:szCs w:val="24"/>
        </w:rPr>
        <w:t xml:space="preserve"> comer frituras que ll</w:t>
      </w:r>
      <w:r w:rsidR="003B05FF">
        <w:rPr>
          <w:sz w:val="24"/>
          <w:szCs w:val="24"/>
        </w:rPr>
        <w:t>e</w:t>
      </w:r>
      <w:r>
        <w:rPr>
          <w:sz w:val="24"/>
          <w:szCs w:val="24"/>
        </w:rPr>
        <w:t xml:space="preserve">gan a ser saludables para el cuerpo humano, en general, tienen proteínas que ayudan ya sea al crecimiento de niños pequeños, a los deportistas que deseen consumir proteínas en productos ricos, y no solo ellos, </w:t>
      </w:r>
      <w:r w:rsidR="003B05FF">
        <w:rPr>
          <w:sz w:val="24"/>
          <w:szCs w:val="24"/>
        </w:rPr>
        <w:t>también</w:t>
      </w:r>
      <w:r>
        <w:rPr>
          <w:sz w:val="24"/>
          <w:szCs w:val="24"/>
        </w:rPr>
        <w:t xml:space="preserve"> </w:t>
      </w:r>
      <w:r w:rsidR="003B05FF">
        <w:rPr>
          <w:sz w:val="24"/>
          <w:szCs w:val="24"/>
        </w:rPr>
        <w:t>adultos mayores para mantenerse fuertes, en resumen, nuestro producto es una alternativa rica y buena para la salud de las personas en general, es decir, no va dirigido a un público especifico, si no que a todo aquel que guste de probar de nuestro producto.</w:t>
      </w:r>
    </w:p>
    <w:p w14:paraId="374DE2D3" w14:textId="77777777" w:rsidR="003B05FF" w:rsidRDefault="003B05FF" w:rsidP="2F54D85D">
      <w:pPr>
        <w:spacing w:line="360" w:lineRule="auto"/>
        <w:jc w:val="both"/>
        <w:rPr>
          <w:sz w:val="24"/>
          <w:szCs w:val="24"/>
        </w:rPr>
      </w:pPr>
    </w:p>
    <w:p w14:paraId="54D7145C" w14:textId="12DECD76" w:rsidR="2F54D85D" w:rsidRDefault="2F54D85D" w:rsidP="2F54D85D">
      <w:pPr>
        <w:spacing w:line="360" w:lineRule="auto"/>
        <w:jc w:val="both"/>
        <w:rPr>
          <w:b/>
          <w:bCs/>
          <w:sz w:val="24"/>
          <w:szCs w:val="24"/>
        </w:rPr>
      </w:pPr>
      <w:r w:rsidRPr="2F54D85D">
        <w:rPr>
          <w:b/>
          <w:bCs/>
          <w:sz w:val="24"/>
          <w:szCs w:val="24"/>
        </w:rPr>
        <w:t>Sostenibilidad económica:</w:t>
      </w:r>
    </w:p>
    <w:p w14:paraId="3ED27698" w14:textId="04A5EC8C" w:rsidR="2F54D85D" w:rsidRDefault="003B05FF" w:rsidP="2F54D85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Dicho en otros documentos, buscamos ser una empresa confiable y ser reconocidos por ser la mejor opción para el cliente</w:t>
      </w:r>
      <w:r w:rsidR="00DE616A">
        <w:rPr>
          <w:sz w:val="24"/>
          <w:szCs w:val="24"/>
        </w:rPr>
        <w:t>, de esta manera, gracias a la calidad y excelencia de nuestros productos los consumidores buscaran comprar los embutidos hechos por nuestra compañía y así conseguir mayores ingresos, ganancias, y mejorar poco a poco las instalaciones de Delifish</w:t>
      </w:r>
    </w:p>
    <w:p w14:paraId="73AB2143" w14:textId="7E64B90B" w:rsidR="2F54D85D" w:rsidRDefault="2F54D85D" w:rsidP="2F54D85D">
      <w:pPr>
        <w:spacing w:line="360" w:lineRule="auto"/>
        <w:jc w:val="both"/>
        <w:rPr>
          <w:sz w:val="24"/>
          <w:szCs w:val="24"/>
        </w:rPr>
      </w:pPr>
    </w:p>
    <w:sectPr w:rsidR="2F54D85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C0C8D" w14:textId="77777777" w:rsidR="00F67525" w:rsidRDefault="00F67525" w:rsidP="00A01EFA">
      <w:pPr>
        <w:spacing w:after="0" w:line="240" w:lineRule="auto"/>
      </w:pPr>
      <w:r>
        <w:separator/>
      </w:r>
    </w:p>
  </w:endnote>
  <w:endnote w:type="continuationSeparator" w:id="0">
    <w:p w14:paraId="2F8D16C5" w14:textId="77777777" w:rsidR="00F67525" w:rsidRDefault="00F67525" w:rsidP="00A01EFA">
      <w:pPr>
        <w:spacing w:after="0" w:line="240" w:lineRule="auto"/>
      </w:pPr>
      <w:r>
        <w:continuationSeparator/>
      </w:r>
    </w:p>
  </w:endnote>
  <w:endnote w:type="continuationNotice" w:id="1">
    <w:p w14:paraId="2AF003DB" w14:textId="77777777" w:rsidR="00F67525" w:rsidRDefault="00F675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1137AC" w14:textId="17B8A05A" w:rsidR="00AF07B0" w:rsidRDefault="00AF07B0">
    <w:pPr>
      <w:pStyle w:val="Piedepgina"/>
    </w:pPr>
    <w:r>
      <w:rPr>
        <w:noProof/>
      </w:rPr>
      <w:drawing>
        <wp:anchor distT="0" distB="0" distL="114300" distR="114300" simplePos="0" relativeHeight="251665411" behindDoc="0" locked="0" layoutInCell="1" allowOverlap="1" wp14:anchorId="20EC67B3" wp14:editId="7FF3606C">
          <wp:simplePos x="0" y="0"/>
          <wp:positionH relativeFrom="column">
            <wp:posOffset>0</wp:posOffset>
          </wp:positionH>
          <wp:positionV relativeFrom="paragraph">
            <wp:posOffset>17145</wp:posOffset>
          </wp:positionV>
          <wp:extent cx="5943600" cy="90805"/>
          <wp:effectExtent l="0" t="0" r="0" b="4445"/>
          <wp:wrapSquare wrapText="bothSides"/>
          <wp:docPr id="6" name="Picture 3">
            <a:extLst xmlns:a="http://schemas.openxmlformats.org/drawingml/2006/main">
              <a:ext uri="{FF2B5EF4-FFF2-40B4-BE49-F238E27FC236}">
                <a16:creationId xmlns:a16="http://schemas.microsoft.com/office/drawing/2014/main" id="{5A1A1B48-0C67-45F3-BE61-A465556EE16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>
                    <a:extLst>
                      <a:ext uri="{FF2B5EF4-FFF2-40B4-BE49-F238E27FC236}">
                        <a16:creationId xmlns:a16="http://schemas.microsoft.com/office/drawing/2014/main" id="{5A1A1B48-0C67-45F3-BE61-A465556EE16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943600" cy="9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19AFD" w14:textId="77777777" w:rsidR="00F67525" w:rsidRDefault="00F67525" w:rsidP="00A01EFA">
      <w:pPr>
        <w:spacing w:after="0" w:line="240" w:lineRule="auto"/>
      </w:pPr>
      <w:r>
        <w:separator/>
      </w:r>
    </w:p>
  </w:footnote>
  <w:footnote w:type="continuationSeparator" w:id="0">
    <w:p w14:paraId="361D97D6" w14:textId="77777777" w:rsidR="00F67525" w:rsidRDefault="00F67525" w:rsidP="00A01EFA">
      <w:pPr>
        <w:spacing w:after="0" w:line="240" w:lineRule="auto"/>
      </w:pPr>
      <w:r>
        <w:continuationSeparator/>
      </w:r>
    </w:p>
  </w:footnote>
  <w:footnote w:type="continuationNotice" w:id="1">
    <w:p w14:paraId="20F3B77F" w14:textId="77777777" w:rsidR="00F67525" w:rsidRDefault="00F675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F945C" w14:textId="58DB2C26" w:rsidR="00A01EFA" w:rsidRDefault="00C6606F">
    <w:pPr>
      <w:pStyle w:val="Encabezado"/>
    </w:pPr>
    <w:r>
      <w:rPr>
        <w:noProof/>
      </w:rPr>
      <w:drawing>
        <wp:anchor distT="0" distB="0" distL="114300" distR="114300" simplePos="0" relativeHeight="251664387" behindDoc="0" locked="0" layoutInCell="1" allowOverlap="1" wp14:anchorId="6CC51C72" wp14:editId="7B9C67AC">
          <wp:simplePos x="0" y="0"/>
          <wp:positionH relativeFrom="column">
            <wp:posOffset>2141220</wp:posOffset>
          </wp:positionH>
          <wp:positionV relativeFrom="paragraph">
            <wp:posOffset>-27305</wp:posOffset>
          </wp:positionV>
          <wp:extent cx="1445895" cy="452755"/>
          <wp:effectExtent l="19050" t="19050" r="20955" b="42545"/>
          <wp:wrapSquare wrapText="bothSides"/>
          <wp:docPr id="175664897" name="Imagen 3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0DEB5338-E536-4C5A-98C2-529BEAB78CFB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0DEB5338-E536-4C5A-98C2-529BEAB78CFB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01" t="20892" r="27225" b="49751"/>
                  <a:stretch/>
                </pic:blipFill>
                <pic:spPr>
                  <a:xfrm rot="21403256">
                    <a:off x="0" y="0"/>
                    <a:ext cx="1445895" cy="452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91" behindDoc="0" locked="0" layoutInCell="1" allowOverlap="1" wp14:anchorId="3707F478" wp14:editId="39CF237F">
          <wp:simplePos x="0" y="0"/>
          <wp:positionH relativeFrom="column">
            <wp:posOffset>-673216</wp:posOffset>
          </wp:positionH>
          <wp:positionV relativeFrom="paragraph">
            <wp:posOffset>-187325</wp:posOffset>
          </wp:positionV>
          <wp:extent cx="3355340" cy="504190"/>
          <wp:effectExtent l="0" t="0" r="0" b="0"/>
          <wp:wrapSquare wrapText="bothSides"/>
          <wp:docPr id="2130705739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8" b="34792"/>
                  <a:stretch/>
                </pic:blipFill>
                <pic:spPr bwMode="auto">
                  <a:xfrm>
                    <a:off x="0" y="0"/>
                    <a:ext cx="335534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9" behindDoc="0" locked="0" layoutInCell="1" allowOverlap="1" wp14:anchorId="56920290" wp14:editId="256A5888">
          <wp:simplePos x="0" y="0"/>
          <wp:positionH relativeFrom="margin">
            <wp:align>right</wp:align>
          </wp:positionH>
          <wp:positionV relativeFrom="paragraph">
            <wp:posOffset>-103389</wp:posOffset>
          </wp:positionV>
          <wp:extent cx="2190750" cy="406400"/>
          <wp:effectExtent l="0" t="0" r="0" b="0"/>
          <wp:wrapSquare wrapText="bothSides"/>
          <wp:docPr id="7" name="Imagen 4" descr="Imagen que contiene Escala de tiem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41BE756E-E8E6-4D17-BCC7-CD65DACA3B5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4" descr="Imagen que contiene Escala de tiempo&#10;&#10;Descripción generada automáticamente">
                    <a:extLst>
                      <a:ext uri="{FF2B5EF4-FFF2-40B4-BE49-F238E27FC236}">
                        <a16:creationId xmlns:a16="http://schemas.microsoft.com/office/drawing/2014/main" id="{41BE756E-E8E6-4D17-BCC7-CD65DACA3B5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443" b="38664"/>
                  <a:stretch/>
                </pic:blipFill>
                <pic:spPr>
                  <a:xfrm>
                    <a:off x="0" y="0"/>
                    <a:ext cx="2190750" cy="40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A5A73"/>
    <w:multiLevelType w:val="hybridMultilevel"/>
    <w:tmpl w:val="7AF0DAC8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12B99"/>
    <w:multiLevelType w:val="hybridMultilevel"/>
    <w:tmpl w:val="A7E238E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46659"/>
    <w:multiLevelType w:val="hybridMultilevel"/>
    <w:tmpl w:val="253024A6"/>
    <w:lvl w:ilvl="0" w:tplc="EB7811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892380">
    <w:abstractNumId w:val="1"/>
  </w:num>
  <w:num w:numId="2" w16cid:durableId="1291013912">
    <w:abstractNumId w:val="2"/>
  </w:num>
  <w:num w:numId="3" w16cid:durableId="866984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FA"/>
    <w:rsid w:val="00030793"/>
    <w:rsid w:val="000C1D36"/>
    <w:rsid w:val="000E0C82"/>
    <w:rsid w:val="000E66D1"/>
    <w:rsid w:val="00164E4A"/>
    <w:rsid w:val="00235DF8"/>
    <w:rsid w:val="002A4EA9"/>
    <w:rsid w:val="002B7C6B"/>
    <w:rsid w:val="002C7600"/>
    <w:rsid w:val="00304233"/>
    <w:rsid w:val="00363D9E"/>
    <w:rsid w:val="0037022A"/>
    <w:rsid w:val="003B05FF"/>
    <w:rsid w:val="0040610E"/>
    <w:rsid w:val="00467E40"/>
    <w:rsid w:val="004C54C8"/>
    <w:rsid w:val="004D6ADF"/>
    <w:rsid w:val="0052555A"/>
    <w:rsid w:val="0053212A"/>
    <w:rsid w:val="005470DA"/>
    <w:rsid w:val="005574A5"/>
    <w:rsid w:val="00623BE7"/>
    <w:rsid w:val="0063235C"/>
    <w:rsid w:val="006826B7"/>
    <w:rsid w:val="006A52FF"/>
    <w:rsid w:val="007320BC"/>
    <w:rsid w:val="00774331"/>
    <w:rsid w:val="007B2234"/>
    <w:rsid w:val="007D790F"/>
    <w:rsid w:val="007E3C0E"/>
    <w:rsid w:val="00853D07"/>
    <w:rsid w:val="0087609D"/>
    <w:rsid w:val="00892ABB"/>
    <w:rsid w:val="008E6CF0"/>
    <w:rsid w:val="008F3230"/>
    <w:rsid w:val="009016E6"/>
    <w:rsid w:val="00930E73"/>
    <w:rsid w:val="00966919"/>
    <w:rsid w:val="009729E3"/>
    <w:rsid w:val="009A4C35"/>
    <w:rsid w:val="00A01EFA"/>
    <w:rsid w:val="00A1713C"/>
    <w:rsid w:val="00A82953"/>
    <w:rsid w:val="00AE481F"/>
    <w:rsid w:val="00AF07B0"/>
    <w:rsid w:val="00B45465"/>
    <w:rsid w:val="00B8778E"/>
    <w:rsid w:val="00BB4A49"/>
    <w:rsid w:val="00C0763F"/>
    <w:rsid w:val="00C22D13"/>
    <w:rsid w:val="00C47256"/>
    <w:rsid w:val="00C6606F"/>
    <w:rsid w:val="00C70DDE"/>
    <w:rsid w:val="00CB000A"/>
    <w:rsid w:val="00D24F99"/>
    <w:rsid w:val="00D87E3E"/>
    <w:rsid w:val="00DA2F73"/>
    <w:rsid w:val="00DA3D21"/>
    <w:rsid w:val="00DB4838"/>
    <w:rsid w:val="00DE616A"/>
    <w:rsid w:val="00DF2F70"/>
    <w:rsid w:val="00E125F8"/>
    <w:rsid w:val="00E23940"/>
    <w:rsid w:val="00EE52F5"/>
    <w:rsid w:val="00EE6DD2"/>
    <w:rsid w:val="00F02D06"/>
    <w:rsid w:val="00F15EFA"/>
    <w:rsid w:val="00F67525"/>
    <w:rsid w:val="2F54D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97423"/>
  <w15:chartTrackingRefBased/>
  <w15:docId w15:val="{68CC7F09-B269-43D7-BF94-4688C838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EFA"/>
  </w:style>
  <w:style w:type="paragraph" w:styleId="Piedepgina">
    <w:name w:val="footer"/>
    <w:basedOn w:val="Normal"/>
    <w:link w:val="PiedepginaCar"/>
    <w:uiPriority w:val="99"/>
    <w:unhideWhenUsed/>
    <w:rsid w:val="00A01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EFA"/>
  </w:style>
  <w:style w:type="paragraph" w:customStyle="1" w:styleId="NormalParagraphStyle">
    <w:name w:val="NormalParagraphStyle"/>
    <w:basedOn w:val="Normal"/>
    <w:rsid w:val="00A01EFA"/>
    <w:pPr>
      <w:pBdr>
        <w:top w:val="none" w:sz="8" w:space="0" w:color="000000"/>
        <w:left w:val="none" w:sz="8" w:space="0" w:color="000000"/>
        <w:bottom w:val="none" w:sz="8" w:space="0" w:color="000000"/>
        <w:right w:val="none" w:sz="8" w:space="0" w:color="000000"/>
      </w:pBdr>
      <w:spacing w:after="0" w:line="288" w:lineRule="exact"/>
    </w:pPr>
    <w:rPr>
      <w:rFonts w:ascii="MinionPro-Regular" w:hAnsi="MinionPro-Regular" w:cs="MinionPro-Regular"/>
      <w:color w:val="262425"/>
      <w:sz w:val="24"/>
      <w:szCs w:val="24"/>
      <w:u w:color="000000"/>
      <w:lang w:val="en-US" w:eastAsia="ja-JP"/>
    </w:rPr>
  </w:style>
  <w:style w:type="paragraph" w:customStyle="1" w:styleId="Default">
    <w:name w:val="Default"/>
    <w:rsid w:val="004D6A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6691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74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74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235DF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6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FE5358302B326439FEFE8222C7F0F1E" ma:contentTypeVersion="18" ma:contentTypeDescription="Crear nuevo documento." ma:contentTypeScope="" ma:versionID="f93733116f91c60e98b42024d5715c14">
  <xsd:schema xmlns:xsd="http://www.w3.org/2001/XMLSchema" xmlns:xs="http://www.w3.org/2001/XMLSchema" xmlns:p="http://schemas.microsoft.com/office/2006/metadata/properties" xmlns:ns2="bf092b8a-d247-46ad-b0eb-ddc102dee59b" xmlns:ns3="5e7ef9d6-5cfa-4bac-be03-d673effde297" targetNamespace="http://schemas.microsoft.com/office/2006/metadata/properties" ma:root="true" ma:fieldsID="4c953e79e03915176d11d4a8fb598c69" ns2:_="" ns3:_="">
    <xsd:import namespace="bf092b8a-d247-46ad-b0eb-ddc102dee59b"/>
    <xsd:import namespace="5e7ef9d6-5cfa-4bac-be03-d673effde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92b8a-d247-46ad-b0eb-ddc102dee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e5c6ed57-a4e6-412b-98b5-af82797fc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ef9d6-5cfa-4bac-be03-d673effde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64f9d8-2474-49a4-8716-fc71aa948c86}" ma:internalName="TaxCatchAll" ma:showField="CatchAllData" ma:web="5e7ef9d6-5cfa-4bac-be03-d673effde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350F5D-CA53-4A17-A2CA-D2D707FB32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94CECA-18D4-4FE2-AF7E-45021E8AE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8A7D39-CA15-4F66-A323-20420D680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92b8a-d247-46ad-b0eb-ddc102dee59b"/>
    <ds:schemaRef ds:uri="5e7ef9d6-5cfa-4bac-be03-d673effde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Vargas</dc:creator>
  <cp:keywords/>
  <dc:description/>
  <cp:lastModifiedBy>estudiante</cp:lastModifiedBy>
  <cp:revision>3</cp:revision>
  <cp:lastPrinted>2022-11-15T22:43:00Z</cp:lastPrinted>
  <dcterms:created xsi:type="dcterms:W3CDTF">2024-05-28T19:21:00Z</dcterms:created>
  <dcterms:modified xsi:type="dcterms:W3CDTF">2024-05-28T19:25:00Z</dcterms:modified>
</cp:coreProperties>
</file>