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08EA71A8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598FCFFB" w14:textId="77777777" w:rsidR="008476ED" w:rsidRPr="008476ED" w:rsidRDefault="008476ED" w:rsidP="008476ED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Theme="minorHAnsi" w:hAnsiTheme="minorHAnsi" w:cstheme="minorHAnsi"/>
          <w:color w:val="111111"/>
          <w:u w:val="single"/>
          <w:shd w:val="clear" w:color="auto" w:fill="FFFFFF"/>
        </w:rPr>
      </w:pPr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En el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mundo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del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mercado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de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tés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la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historia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se ha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tejido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con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una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variedad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de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infusiones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cada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una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con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su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propia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tradición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y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beneficios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sin embargo, a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medida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que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los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consumidores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se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vuelven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más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conscientes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de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su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salud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surge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una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preocupación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: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muchos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tés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comerciales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contienen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químicos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y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aditivos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que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pueden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afectar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negativamente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nuestro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bienestar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en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respuesta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a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esta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necesidad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nuestra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empresa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se ha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propuesto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revolucionar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el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mundo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del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té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.</w:t>
      </w:r>
    </w:p>
    <w:p w14:paraId="7D2AA719" w14:textId="77777777" w:rsidR="008476ED" w:rsidRPr="008476ED" w:rsidRDefault="008476ED" w:rsidP="008476ED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Theme="minorHAnsi" w:hAnsiTheme="minorHAnsi" w:cstheme="minorHAnsi"/>
          <w:color w:val="111111"/>
          <w:u w:val="single"/>
          <w:shd w:val="clear" w:color="auto" w:fill="FFFFFF"/>
        </w:rPr>
      </w:pPr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Hemos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desarrollado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una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fórmula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innovadora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que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combina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lo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mejor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de la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tradición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con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ingredientes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completamente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naturales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y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orgánicos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nuestro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objetivo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ofrecer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una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experiencia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de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té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que no solo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energice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,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sino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que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también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brinde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múltiples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beneficios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 xml:space="preserve"> para la </w:t>
      </w:r>
      <w:proofErr w:type="spellStart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salud</w:t>
      </w:r>
      <w:proofErr w:type="spellEnd"/>
      <w:r w:rsidRPr="008476ED">
        <w:rPr>
          <w:rFonts w:asciiTheme="minorHAnsi" w:hAnsiTheme="minorHAnsi" w:cstheme="minorHAnsi"/>
          <w:color w:val="111111"/>
          <w:u w:val="single"/>
          <w:shd w:val="clear" w:color="auto" w:fill="FFFFFF"/>
        </w:rPr>
        <w:t>.</w:t>
      </w:r>
    </w:p>
    <w:p w14:paraId="68596A5B" w14:textId="77777777" w:rsidR="008476ED" w:rsidRPr="008476ED" w:rsidRDefault="008476ED" w:rsidP="008476ED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Theme="minorHAnsi" w:hAnsiTheme="minorHAnsi" w:cstheme="minorHAnsi"/>
          <w:color w:val="111111"/>
          <w:u w:val="single"/>
        </w:rPr>
      </w:pPr>
      <w:r w:rsidRPr="008476ED">
        <w:rPr>
          <w:rStyle w:val="Textoennegrita"/>
          <w:rFonts w:asciiTheme="minorHAnsi" w:hAnsiTheme="minorHAnsi" w:cstheme="minorHAnsi"/>
          <w:color w:val="111111"/>
          <w:u w:val="single"/>
        </w:rPr>
        <w:t xml:space="preserve"> </w:t>
      </w:r>
      <w:r w:rsidRPr="008476ED">
        <w:rPr>
          <w:rFonts w:asciiTheme="minorHAnsi" w:hAnsiTheme="minorHAnsi" w:cstheme="minorHAnsi"/>
          <w:b/>
          <w:bCs/>
          <w:color w:val="111111"/>
          <w:u w:val="single"/>
        </w:rPr>
        <w:t>Antecedentes:</w:t>
      </w:r>
    </w:p>
    <w:p w14:paraId="49522410" w14:textId="77777777" w:rsidR="008476ED" w:rsidRPr="00655615" w:rsidRDefault="008476ED" w:rsidP="008476E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Orígenes del Té Tradicional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: A lo largo de los siglos, el té ha sido apreciado por sus propiedades medicinales y su capacidad para calmar el cuerpo y la mente. Desde el té verde hasta el negro, cada variedad tiene su lugar en la historia.</w:t>
      </w:r>
    </w:p>
    <w:p w14:paraId="6F3E4F14" w14:textId="77777777" w:rsidR="008476ED" w:rsidRPr="00655615" w:rsidRDefault="008476ED" w:rsidP="008476E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El Dilema Actual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: Sin embargo, en la actualidad, muchos tés comerciales contienen pesticidas,</w:t>
      </w:r>
      <w:r w:rsidRPr="008476ED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 xml:space="preserve"> conservantes y otros químicos y e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sto ha llevado a una creciente preocupación por la salud de los consumidores.</w:t>
      </w:r>
    </w:p>
    <w:p w14:paraId="446CA73B" w14:textId="77777777" w:rsidR="008476ED" w:rsidRPr="00655615" w:rsidRDefault="008476ED" w:rsidP="008476E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Nuestra Innovación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: Como empresa, hemos investigado y experimenta</w:t>
      </w:r>
      <w:r w:rsidRPr="008476ED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do con ingredientes naturales, h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emos creado una fó</w:t>
      </w:r>
      <w:r w:rsidRPr="008476ED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rmula única que combina hierbas y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 xml:space="preserve"> especias, todos cultivados</w:t>
      </w:r>
      <w:r w:rsidRPr="008476ED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 xml:space="preserve"> de manera orgánica. Nuestro té 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también está libre de químicos dañinos.</w:t>
      </w:r>
    </w:p>
    <w:p w14:paraId="17584ABE" w14:textId="77777777" w:rsidR="008476ED" w:rsidRPr="00655615" w:rsidRDefault="008476ED" w:rsidP="008476E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Beneficios para la Salud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: Nuestro té no solo energiza, sino que también ofrece beneficios específicos para la salud. Por ejemplo:</w:t>
      </w:r>
    </w:p>
    <w:p w14:paraId="3138195D" w14:textId="77777777" w:rsidR="008476ED" w:rsidRPr="00655615" w:rsidRDefault="008476ED" w:rsidP="008476E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Té Energizante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: Nuestra mezcla especial proporciona un impulso natural de energía sin la necesidad de cafeína.</w:t>
      </w:r>
    </w:p>
    <w:p w14:paraId="5031E36B" w14:textId="77777777" w:rsidR="008476ED" w:rsidRPr="00655615" w:rsidRDefault="008476ED" w:rsidP="008476E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Té Digestivo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: Algunos ingredientes ayudan a calmar el sistema digestivo y aliviar la hinchazón.</w:t>
      </w:r>
    </w:p>
    <w:p w14:paraId="24EE6986" w14:textId="77777777" w:rsidR="008476ED" w:rsidRPr="00655615" w:rsidRDefault="008476ED" w:rsidP="008476E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Té Antioxidante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: Los antioxidantes presentes en nuestro té protegen contra el daño celular y fortalecen el sistema inmunológico.</w:t>
      </w:r>
    </w:p>
    <w:p w14:paraId="6952F180" w14:textId="77777777" w:rsidR="008476ED" w:rsidRPr="00655615" w:rsidRDefault="008476ED" w:rsidP="008476ED">
      <w:pPr>
        <w:shd w:val="clear" w:color="auto" w:fill="FFFFFF"/>
        <w:spacing w:before="180" w:after="0" w:line="240" w:lineRule="auto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8476ED">
        <w:rPr>
          <w:rFonts w:eastAsia="Times New Roman" w:cstheme="minorHAnsi"/>
          <w:b/>
          <w:bCs/>
          <w:color w:val="111111"/>
          <w:sz w:val="24"/>
          <w:szCs w:val="24"/>
          <w:u w:val="single"/>
          <w:lang w:eastAsia="es-CR"/>
        </w:rPr>
        <w:t>El Futuro:</w:t>
      </w:r>
    </w:p>
    <w:p w14:paraId="2E07A1B4" w14:textId="77777777" w:rsidR="008476ED" w:rsidRPr="00655615" w:rsidRDefault="008476ED" w:rsidP="008476ED">
      <w:pPr>
        <w:shd w:val="clear" w:color="auto" w:fill="FFFFFF"/>
        <w:spacing w:before="180" w:after="0" w:line="240" w:lineRule="auto"/>
        <w:jc w:val="both"/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</w:pP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Estamos emocionados por el</w:t>
      </w:r>
      <w:r w:rsidRPr="008476ED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 xml:space="preserve"> potencial de nuestro producto y c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reemos que nuestro té puede convertirse en una opción preferida para aquellos que buscan u</w:t>
      </w:r>
      <w:r w:rsidRPr="008476ED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na bebida saludable, a</w:t>
      </w:r>
      <w:r w:rsidRPr="00655615">
        <w:rPr>
          <w:rFonts w:eastAsia="Times New Roman" w:cstheme="minorHAnsi"/>
          <w:color w:val="111111"/>
          <w:sz w:val="24"/>
          <w:szCs w:val="24"/>
          <w:u w:val="single"/>
          <w:lang w:eastAsia="es-CR"/>
        </w:rPr>
        <w:t>demás, estamos comprometidos con la sostenibilidad y la responsabilidad social en todo nuestro proceso de producción.</w:t>
      </w:r>
    </w:p>
    <w:p w14:paraId="75D346F0" w14:textId="77777777" w:rsidR="008476ED" w:rsidRDefault="008476ED" w:rsidP="008476ED">
      <w:pPr>
        <w:jc w:val="both"/>
      </w:pPr>
    </w:p>
    <w:p w14:paraId="362A4409" w14:textId="71BF464B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3B1B4D0B" w14:textId="77777777" w:rsidR="00D66ED5" w:rsidRPr="00D66ED5" w:rsidRDefault="00D66ED5" w:rsidP="00890046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D66ED5">
        <w:rPr>
          <w:rFonts w:eastAsia="Times New Roman" w:cstheme="minorHAnsi"/>
          <w:sz w:val="24"/>
          <w:szCs w:val="24"/>
          <w:u w:val="single"/>
        </w:rPr>
        <w:t>A través de investigaciones, hemos identificado una preocupación común entre la población trabajadora: los desafíos de salud relacionados con el cansancio, el estrés y otras dolencias, estos problemas a menudo se derivan de la falta de energía, lo que afecta negativamente la calidad de vida y la productividad.</w:t>
      </w:r>
    </w:p>
    <w:p w14:paraId="216768A7" w14:textId="77777777" w:rsidR="00D66ED5" w:rsidRPr="00D66ED5" w:rsidRDefault="00D66ED5" w:rsidP="00890046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D66ED5">
        <w:rPr>
          <w:rFonts w:eastAsia="Times New Roman" w:cstheme="minorHAnsi"/>
          <w:sz w:val="24"/>
          <w:szCs w:val="24"/>
          <w:u w:val="single"/>
        </w:rPr>
        <w:t>En el mercado actual, los consumidores tienen acceso a una variedad de bebidas energizantes y tés que prometen aliviar estos síntomas, sin embargo, es crucial considerar las implicaciones a largo plazo, ya que algunas de estas opciones pueden tener efectos secundarios no deseados o incluso dañar la salud de las personas de manera permanente.</w:t>
      </w:r>
    </w:p>
    <w:p w14:paraId="4E6B1456" w14:textId="77777777" w:rsidR="00D66ED5" w:rsidRDefault="00D66ED5" w:rsidP="00890046">
      <w:p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D66ED5">
        <w:rPr>
          <w:rFonts w:eastAsia="Times New Roman" w:cstheme="minorHAnsi"/>
          <w:sz w:val="24"/>
          <w:szCs w:val="24"/>
          <w:u w:val="single"/>
        </w:rPr>
        <w:t>Para abordar esta necesidad, nuestra empresa ha desarrollado un té energético seguro y natural, este té, está diseñado específicamente para proporcionar una fuente sostenible de energía sin comprometer la salud, a diferencia de las alternativas comerciales, nuestro producto no contiene ingredientes artificiales ni estimulantes agresivos. En cambio, se basa en una combinación equilibrada de hierbas y extractos naturales que revitalizan el cuerpo de manera gradual y sostenible.</w:t>
      </w:r>
    </w:p>
    <w:p w14:paraId="439FCA32" w14:textId="2D5C7116" w:rsidR="00E041B3" w:rsidRPr="00D66ED5" w:rsidRDefault="65CDC3C0" w:rsidP="00D66ED5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D66ED5">
        <w:rPr>
          <w:rFonts w:eastAsia="Times New Roman" w:cstheme="minorHAnsi"/>
          <w:sz w:val="24"/>
          <w:szCs w:val="24"/>
        </w:rPr>
        <w:t xml:space="preserve">Objetivos: A continuación, deberán redactar los objetivos generales y específicos de la empresa. </w:t>
      </w:r>
    </w:p>
    <w:p w14:paraId="54C55B5B" w14:textId="1A902C7E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14:paraId="5134AD8A" w14:textId="77777777" w:rsidR="0077481D" w:rsidRPr="003769A5" w:rsidRDefault="0077481D" w:rsidP="003769A5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3769A5">
        <w:rPr>
          <w:rFonts w:eastAsia="Times New Roman" w:cstheme="minorHAnsi"/>
          <w:sz w:val="24"/>
          <w:szCs w:val="24"/>
          <w:u w:val="single"/>
        </w:rPr>
        <w:t>Convertir a Vitaté en la marca preferida para productos naturales, energizantes y revitalizantes.</w:t>
      </w:r>
    </w:p>
    <w:p w14:paraId="199798D7" w14:textId="35CB3ECA" w:rsidR="00E041B3" w:rsidRPr="00536010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1F99B7D3" w14:textId="301048A7" w:rsidR="002111F6" w:rsidRPr="003769A5" w:rsidRDefault="002111F6" w:rsidP="003769A5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3769A5">
        <w:rPr>
          <w:rFonts w:eastAsia="Times New Roman" w:cstheme="minorHAnsi"/>
          <w:sz w:val="24"/>
          <w:szCs w:val="24"/>
          <w:u w:val="single"/>
        </w:rPr>
        <w:t xml:space="preserve">Implementar una estrategia de marketing sólida para llegar a un público más amplio, lo cual incluye </w:t>
      </w:r>
      <w:r w:rsidR="00F020EB" w:rsidRPr="003769A5">
        <w:rPr>
          <w:rFonts w:eastAsia="Times New Roman" w:cstheme="minorHAnsi"/>
          <w:sz w:val="24"/>
          <w:szCs w:val="24"/>
          <w:u w:val="single"/>
        </w:rPr>
        <w:t>campañas en redes sociales.</w:t>
      </w:r>
    </w:p>
    <w:p w14:paraId="7EFD075A" w14:textId="77777777" w:rsidR="005C12EA" w:rsidRPr="003769A5" w:rsidRDefault="005C12EA" w:rsidP="003769A5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3769A5">
        <w:rPr>
          <w:rFonts w:eastAsia="Times New Roman" w:cstheme="minorHAnsi"/>
          <w:sz w:val="24"/>
          <w:szCs w:val="24"/>
          <w:u w:val="single"/>
        </w:rPr>
        <w:t xml:space="preserve">Investigar las preferencias del consumidor y desarrollar nuevos tipos de productos basados en lo que a la gente le gusta. </w:t>
      </w:r>
    </w:p>
    <w:p w14:paraId="5A6A0CA6" w14:textId="0F8DEAF6" w:rsidR="005C12EA" w:rsidRPr="003769A5" w:rsidRDefault="005C12EA" w:rsidP="003769A5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eastAsia="Times New Roman" w:cstheme="minorHAnsi"/>
          <w:sz w:val="24"/>
          <w:szCs w:val="24"/>
          <w:u w:val="single"/>
        </w:rPr>
      </w:pPr>
      <w:r w:rsidRPr="003769A5">
        <w:rPr>
          <w:rFonts w:eastAsia="Times New Roman" w:cstheme="minorHAnsi"/>
          <w:sz w:val="24"/>
          <w:szCs w:val="24"/>
          <w:u w:val="single"/>
        </w:rPr>
        <w:t>Diseñar y fabricar Vitaté de manera que minimicen el impacto ambiental.</w:t>
      </w:r>
    </w:p>
    <w:p w14:paraId="24B8EBEB" w14:textId="1AEAF902" w:rsidR="00C961BF" w:rsidRPr="00C961BF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3D95DFF3" w14:textId="3805A904" w:rsidR="004042D6" w:rsidRDefault="00323254" w:rsidP="00C961BF">
      <w:pPr>
        <w:pStyle w:val="Prrafodelista"/>
        <w:numPr>
          <w:ilvl w:val="0"/>
          <w:numId w:val="1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partir</w:t>
      </w:r>
      <w:r w:rsidR="004042D6">
        <w:rPr>
          <w:rFonts w:eastAsia="Times New Roman" w:cstheme="minorHAnsi"/>
          <w:sz w:val="24"/>
          <w:szCs w:val="24"/>
        </w:rPr>
        <w:t xml:space="preserve"> del primer mes de lanzamiento queremos ver la sostenibilidad del producto en el mercado y su tipo de cliente y nuestra meta de venta es de 25 cajas que monetariamente serian 37 500.</w:t>
      </w:r>
    </w:p>
    <w:p w14:paraId="42344EF7" w14:textId="77777777" w:rsidR="00323254" w:rsidRDefault="004042D6" w:rsidP="00C961BF">
      <w:pPr>
        <w:pStyle w:val="Prrafodelista"/>
        <w:numPr>
          <w:ilvl w:val="0"/>
          <w:numId w:val="1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En el sexto mes queremos que nuestra meta de venta sea afuera del </w:t>
      </w:r>
      <w:proofErr w:type="spellStart"/>
      <w:r>
        <w:rPr>
          <w:rFonts w:eastAsia="Times New Roman" w:cstheme="minorHAnsi"/>
          <w:sz w:val="24"/>
          <w:szCs w:val="24"/>
        </w:rPr>
        <w:t>canton</w:t>
      </w:r>
      <w:proofErr w:type="spellEnd"/>
      <w:r>
        <w:rPr>
          <w:rFonts w:eastAsia="Times New Roman" w:cstheme="minorHAnsi"/>
          <w:sz w:val="24"/>
          <w:szCs w:val="24"/>
        </w:rPr>
        <w:t xml:space="preserve"> a macrobióticas y vender 200 cajas trasportado </w:t>
      </w:r>
      <w:r w:rsidR="00323254">
        <w:rPr>
          <w:rFonts w:eastAsia="Times New Roman" w:cstheme="minorHAnsi"/>
          <w:sz w:val="24"/>
          <w:szCs w:val="24"/>
        </w:rPr>
        <w:t>que monetariamente seria 300.000</w:t>
      </w:r>
    </w:p>
    <w:p w14:paraId="53DB861E" w14:textId="0C34D985" w:rsidR="65CDC3C0" w:rsidRPr="00C961BF" w:rsidRDefault="00323254" w:rsidP="00C961BF">
      <w:pPr>
        <w:pStyle w:val="Prrafodelista"/>
        <w:numPr>
          <w:ilvl w:val="0"/>
          <w:numId w:val="1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 año tenemos pensado distribuir en todo el país y escuchar que nos vender 1000 cajas que monetariamente serian 1.500.000</w:t>
      </w:r>
      <w:r w:rsidR="004042D6">
        <w:rPr>
          <w:rFonts w:eastAsia="Times New Roman" w:cstheme="minorHAnsi"/>
          <w:sz w:val="24"/>
          <w:szCs w:val="24"/>
        </w:rPr>
        <w:t xml:space="preserve"> </w:t>
      </w:r>
      <w:r w:rsidR="65CDC3C0" w:rsidRPr="00C961BF">
        <w:rPr>
          <w:rFonts w:eastAsia="Times New Roman" w:cstheme="minorHAnsi"/>
          <w:sz w:val="24"/>
          <w:szCs w:val="24"/>
        </w:rPr>
        <w:t>_______________________________________</w:t>
      </w:r>
      <w:r w:rsidR="00C961BF">
        <w:rPr>
          <w:rFonts w:eastAsia="Times New Roman" w:cstheme="minorHAnsi"/>
          <w:sz w:val="24"/>
          <w:szCs w:val="24"/>
        </w:rPr>
        <w:t>_______________________________</w:t>
      </w:r>
      <w:r w:rsidR="65CDC3C0" w:rsidRPr="00C961BF">
        <w:rPr>
          <w:rFonts w:eastAsia="Times New Roman" w:cstheme="minorHAnsi"/>
          <w:sz w:val="24"/>
          <w:szCs w:val="24"/>
        </w:rPr>
        <w:t>______________________________________________________________________________________________</w:t>
      </w:r>
    </w:p>
    <w:p w14:paraId="2CC99F4D" w14:textId="0D9C4FB8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Misión: Explicar la misión de la empresa, es decir por qué existe la empresa, por qué existen como organización y por qué lo hacen</w:t>
      </w:r>
    </w:p>
    <w:p w14:paraId="4DF11295" w14:textId="25FE2015" w:rsidR="00E041B3" w:rsidRDefault="00F72556" w:rsidP="00F72556">
      <w:p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u w:val="single"/>
        </w:rPr>
      </w:pPr>
      <w:r w:rsidRPr="00F72556">
        <w:rPr>
          <w:rFonts w:eastAsia="Times New Roman" w:cstheme="minorHAnsi"/>
          <w:sz w:val="24"/>
          <w:szCs w:val="24"/>
          <w:u w:val="single"/>
        </w:rPr>
        <w:t xml:space="preserve">Somos una </w:t>
      </w:r>
      <w:r>
        <w:rPr>
          <w:rFonts w:eastAsia="Times New Roman" w:cstheme="minorHAnsi"/>
          <w:sz w:val="24"/>
          <w:szCs w:val="24"/>
          <w:u w:val="single"/>
        </w:rPr>
        <w:t xml:space="preserve">empresa </w:t>
      </w:r>
      <w:r w:rsidRPr="00F72556">
        <w:rPr>
          <w:rFonts w:eastAsia="Times New Roman" w:cstheme="minorHAnsi"/>
          <w:sz w:val="24"/>
          <w:szCs w:val="24"/>
          <w:u w:val="single"/>
        </w:rPr>
        <w:t>dedicada a proporcionar soluciones naturale</w:t>
      </w:r>
      <w:r>
        <w:rPr>
          <w:rFonts w:eastAsia="Times New Roman" w:cstheme="minorHAnsi"/>
          <w:sz w:val="24"/>
          <w:szCs w:val="24"/>
          <w:u w:val="single"/>
        </w:rPr>
        <w:t xml:space="preserve">s para el bienestar y la salud, </w:t>
      </w:r>
      <w:r w:rsidR="00390B3C">
        <w:rPr>
          <w:rFonts w:eastAsia="Times New Roman" w:cstheme="minorHAnsi"/>
          <w:sz w:val="24"/>
          <w:szCs w:val="24"/>
          <w:u w:val="single"/>
        </w:rPr>
        <w:t>n</w:t>
      </w:r>
      <w:r w:rsidRPr="00F72556">
        <w:rPr>
          <w:rFonts w:eastAsia="Times New Roman" w:cstheme="minorHAnsi"/>
          <w:sz w:val="24"/>
          <w:szCs w:val="24"/>
          <w:u w:val="single"/>
        </w:rPr>
        <w:t>uestros productos, formulados con ingredientes beneficiosos, están diseñados para ayudar a las personas a enfrentar diversos</w:t>
      </w:r>
      <w:r w:rsidR="00390B3C">
        <w:rPr>
          <w:rFonts w:eastAsia="Times New Roman" w:cstheme="minorHAnsi"/>
          <w:sz w:val="24"/>
          <w:szCs w:val="24"/>
          <w:u w:val="single"/>
        </w:rPr>
        <w:t xml:space="preserve"> malestares de manera efectiva</w:t>
      </w:r>
      <w:r w:rsidRPr="00F72556">
        <w:rPr>
          <w:rFonts w:eastAsia="Times New Roman" w:cstheme="minorHAnsi"/>
          <w:sz w:val="24"/>
          <w:szCs w:val="24"/>
          <w:u w:val="single"/>
        </w:rPr>
        <w:t xml:space="preserve">. </w:t>
      </w:r>
    </w:p>
    <w:p w14:paraId="76D1A439" w14:textId="77777777" w:rsidR="00EA21B7" w:rsidRPr="00536010" w:rsidRDefault="00EA21B7" w:rsidP="00EA21B7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Visión: Explicar la visión de la empresa, explicar en qué quieren convertirse a futuro, como quieren ser percibidos y que quieren conseguir. </w:t>
      </w:r>
    </w:p>
    <w:p w14:paraId="21218BFD" w14:textId="0802357A" w:rsidR="00EA21B7" w:rsidRPr="00F72556" w:rsidRDefault="00B5348E" w:rsidP="00F72556">
      <w:pPr>
        <w:spacing w:after="200" w:line="276" w:lineRule="auto"/>
        <w:ind w:left="360"/>
        <w:jc w:val="both"/>
        <w:rPr>
          <w:rFonts w:eastAsia="Times New Roman" w:cstheme="minorHAnsi"/>
          <w:sz w:val="24"/>
          <w:szCs w:val="24"/>
          <w:u w:val="single"/>
        </w:rPr>
      </w:pPr>
      <w:r w:rsidRPr="00B5348E">
        <w:rPr>
          <w:rFonts w:eastAsia="Times New Roman" w:cstheme="minorHAnsi"/>
          <w:sz w:val="24"/>
          <w:szCs w:val="24"/>
          <w:u w:val="single"/>
        </w:rPr>
        <w:t>Nuestra empresa busca ser reconocida a nivel nacional por ayudar a las personas a combatir diversas dolencias y en un futuro buscamos diversificar nuestro catálogo de productos para mantenernos en el mercado.</w:t>
      </w:r>
    </w:p>
    <w:p w14:paraId="3462AE27" w14:textId="5F12456D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14:paraId="592D3454" w14:textId="6D89D15B" w:rsidR="00235DF8" w:rsidRPr="00D576EE" w:rsidRDefault="00AD05A7" w:rsidP="00BC2BF7">
      <w:pPr>
        <w:spacing w:line="360" w:lineRule="auto"/>
        <w:rPr>
          <w:rFonts w:cstheme="minorHAnsi"/>
          <w:sz w:val="24"/>
          <w:szCs w:val="24"/>
          <w:highlight w:val="green"/>
          <w:lang w:val="es-ES"/>
        </w:rPr>
      </w:pPr>
      <w:r w:rsidRPr="009F5EB5">
        <w:rPr>
          <w:rFonts w:cstheme="minorHAnsi"/>
          <w:sz w:val="24"/>
          <w:szCs w:val="24"/>
          <w:lang w:val="es-ES"/>
        </w:rPr>
        <w:t xml:space="preserve">Honestidad: </w:t>
      </w:r>
      <w:r w:rsidR="004A1503" w:rsidRPr="009F5EB5">
        <w:rPr>
          <w:rFonts w:cstheme="minorHAnsi"/>
          <w:sz w:val="24"/>
          <w:szCs w:val="24"/>
          <w:lang w:val="es-ES"/>
        </w:rPr>
        <w:t xml:space="preserve"> </w:t>
      </w:r>
      <w:r w:rsidR="004A1503" w:rsidRPr="004A1503">
        <w:rPr>
          <w:rFonts w:cstheme="minorHAnsi"/>
          <w:sz w:val="24"/>
          <w:szCs w:val="24"/>
          <w:lang w:val="es-ES"/>
        </w:rPr>
        <w:t>La honestidad es un valor fundamental que distingue a Vitaté como empresa</w:t>
      </w:r>
      <w:r w:rsidR="004A1503">
        <w:rPr>
          <w:rFonts w:cstheme="minorHAnsi"/>
          <w:sz w:val="24"/>
          <w:szCs w:val="24"/>
          <w:lang w:val="es-ES"/>
        </w:rPr>
        <w:t>, ya que es trasparente con los clientes en todas sus interacciones, esto crea confianza y fomenta seguridad al comprar nuestro té.</w:t>
      </w:r>
    </w:p>
    <w:p w14:paraId="35B99C6E" w14:textId="2E13E049" w:rsidR="00AD05A7" w:rsidRPr="00D576EE" w:rsidRDefault="00AD05A7" w:rsidP="00BC2BF7">
      <w:pPr>
        <w:spacing w:line="360" w:lineRule="auto"/>
        <w:rPr>
          <w:rFonts w:cstheme="minorHAnsi"/>
          <w:sz w:val="24"/>
          <w:szCs w:val="24"/>
          <w:highlight w:val="green"/>
          <w:lang w:val="es-ES"/>
        </w:rPr>
      </w:pPr>
      <w:r w:rsidRPr="009F5EB5">
        <w:rPr>
          <w:rFonts w:cstheme="minorHAnsi"/>
          <w:sz w:val="24"/>
          <w:szCs w:val="24"/>
          <w:lang w:val="es-ES"/>
        </w:rPr>
        <w:t xml:space="preserve">Calidad: </w:t>
      </w:r>
      <w:r w:rsidR="004A1503" w:rsidRPr="004A1503">
        <w:rPr>
          <w:rFonts w:cstheme="minorHAnsi"/>
          <w:sz w:val="24"/>
          <w:szCs w:val="24"/>
          <w:lang w:val="es-ES"/>
        </w:rPr>
        <w:t xml:space="preserve">Vitaté se esfuerza por ofrecer </w:t>
      </w:r>
      <w:r w:rsidR="004A1503">
        <w:rPr>
          <w:rFonts w:cstheme="minorHAnsi"/>
          <w:sz w:val="24"/>
          <w:szCs w:val="24"/>
          <w:lang w:val="es-ES"/>
        </w:rPr>
        <w:t xml:space="preserve">productos naturales y </w:t>
      </w:r>
      <w:proofErr w:type="gramStart"/>
      <w:r w:rsidR="004A1503">
        <w:rPr>
          <w:rFonts w:cstheme="minorHAnsi"/>
          <w:sz w:val="24"/>
          <w:szCs w:val="24"/>
          <w:lang w:val="es-ES"/>
        </w:rPr>
        <w:t>orgánicos  de</w:t>
      </w:r>
      <w:proofErr w:type="gramEnd"/>
      <w:r w:rsidR="004A1503">
        <w:rPr>
          <w:rFonts w:cstheme="minorHAnsi"/>
          <w:sz w:val="24"/>
          <w:szCs w:val="24"/>
          <w:lang w:val="es-ES"/>
        </w:rPr>
        <w:t xml:space="preserve"> calidad hacia nuestros clientes.</w:t>
      </w:r>
    </w:p>
    <w:p w14:paraId="6E4A2007" w14:textId="525D447A" w:rsidR="00AD05A7" w:rsidRPr="00D576EE" w:rsidRDefault="00846246" w:rsidP="00BC2BF7">
      <w:pPr>
        <w:spacing w:line="360" w:lineRule="auto"/>
        <w:rPr>
          <w:rFonts w:cstheme="minorHAnsi"/>
          <w:sz w:val="24"/>
          <w:szCs w:val="24"/>
          <w:highlight w:val="green"/>
          <w:lang w:val="es-ES"/>
        </w:rPr>
      </w:pPr>
      <w:r w:rsidRPr="009F5EB5">
        <w:rPr>
          <w:rFonts w:cstheme="minorHAnsi"/>
          <w:sz w:val="24"/>
          <w:szCs w:val="24"/>
          <w:lang w:val="es-ES"/>
        </w:rPr>
        <w:lastRenderedPageBreak/>
        <w:t>Competitividad:</w:t>
      </w:r>
      <w:r w:rsidR="004A1503" w:rsidRPr="004A1503">
        <w:t xml:space="preserve"> </w:t>
      </w:r>
      <w:r w:rsidR="004A1503" w:rsidRPr="004A1503">
        <w:rPr>
          <w:rFonts w:cstheme="minorHAnsi"/>
          <w:sz w:val="24"/>
          <w:szCs w:val="24"/>
          <w:lang w:val="es-ES"/>
        </w:rPr>
        <w:t xml:space="preserve">La competitividad es un factor </w:t>
      </w:r>
      <w:r w:rsidR="004A1503">
        <w:rPr>
          <w:rFonts w:cstheme="minorHAnsi"/>
          <w:sz w:val="24"/>
          <w:szCs w:val="24"/>
          <w:lang w:val="es-ES"/>
        </w:rPr>
        <w:t xml:space="preserve">importante </w:t>
      </w:r>
      <w:r w:rsidR="004A1503" w:rsidRPr="004A1503">
        <w:rPr>
          <w:rFonts w:cstheme="minorHAnsi"/>
          <w:sz w:val="24"/>
          <w:szCs w:val="24"/>
          <w:lang w:val="es-ES"/>
        </w:rPr>
        <w:t>para el éxito de</w:t>
      </w:r>
      <w:r w:rsidR="004A1503">
        <w:rPr>
          <w:rFonts w:cstheme="minorHAnsi"/>
          <w:sz w:val="24"/>
          <w:szCs w:val="24"/>
          <w:lang w:val="es-ES"/>
        </w:rPr>
        <w:t xml:space="preserve"> nuestra empresa ya que eso nos mantiene en el mercado.</w:t>
      </w:r>
    </w:p>
    <w:p w14:paraId="2A80FA55" w14:textId="258CF47C" w:rsidR="00846246" w:rsidRPr="00D576EE" w:rsidRDefault="00846246" w:rsidP="00BC2BF7">
      <w:pPr>
        <w:spacing w:line="360" w:lineRule="auto"/>
        <w:rPr>
          <w:rFonts w:cstheme="minorHAnsi"/>
          <w:sz w:val="24"/>
          <w:szCs w:val="24"/>
          <w:highlight w:val="green"/>
          <w:lang w:val="es-ES"/>
        </w:rPr>
      </w:pPr>
      <w:r w:rsidRPr="009F5EB5">
        <w:rPr>
          <w:rFonts w:cstheme="minorHAnsi"/>
          <w:sz w:val="24"/>
          <w:szCs w:val="24"/>
          <w:lang w:val="es-ES"/>
        </w:rPr>
        <w:t>Responsabilidad:</w:t>
      </w:r>
      <w:r w:rsidR="00970232" w:rsidRPr="00970232">
        <w:t xml:space="preserve"> </w:t>
      </w:r>
      <w:r w:rsidR="00970232" w:rsidRPr="00970232">
        <w:rPr>
          <w:rFonts w:cstheme="minorHAnsi"/>
          <w:sz w:val="24"/>
          <w:szCs w:val="24"/>
          <w:lang w:val="es-ES"/>
        </w:rPr>
        <w:t>La responsabilidad de una empresa es un aspecto fundamental que afecta su funcionamiento y su impacto en la sociedad.</w:t>
      </w:r>
    </w:p>
    <w:p w14:paraId="2E2F10C6" w14:textId="3A9B1E01" w:rsidR="00D576EE" w:rsidRPr="00D576EE" w:rsidRDefault="00846246" w:rsidP="00BC2BF7">
      <w:pPr>
        <w:spacing w:line="360" w:lineRule="auto"/>
        <w:rPr>
          <w:rFonts w:cstheme="minorHAnsi"/>
          <w:sz w:val="24"/>
          <w:szCs w:val="24"/>
          <w:lang w:val="es-ES"/>
        </w:rPr>
      </w:pPr>
      <w:r w:rsidRPr="009F5EB5">
        <w:rPr>
          <w:rFonts w:cstheme="minorHAnsi"/>
          <w:sz w:val="24"/>
          <w:szCs w:val="24"/>
          <w:lang w:val="es-ES"/>
        </w:rPr>
        <w:t>Trabajo en equipo:</w:t>
      </w:r>
      <w:r w:rsidR="00970232" w:rsidRPr="00970232">
        <w:t xml:space="preserve"> </w:t>
      </w:r>
      <w:r w:rsidR="00970232" w:rsidRPr="00970232">
        <w:rPr>
          <w:rFonts w:cstheme="minorHAnsi"/>
          <w:sz w:val="24"/>
          <w:szCs w:val="24"/>
          <w:lang w:val="es-ES"/>
        </w:rPr>
        <w:t>El trabajo en equipo es un pilar fundamental para el éxito y la eficiencia de una empresa.</w:t>
      </w:r>
      <w:bookmarkStart w:id="0" w:name="_GoBack"/>
      <w:bookmarkEnd w:id="0"/>
    </w:p>
    <w:sectPr w:rsidR="00D576EE" w:rsidRPr="00D576EE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65459" w14:textId="77777777" w:rsidR="00ED66D4" w:rsidRDefault="00ED66D4" w:rsidP="00A01EFA">
      <w:pPr>
        <w:spacing w:after="0" w:line="240" w:lineRule="auto"/>
      </w:pPr>
      <w:r>
        <w:separator/>
      </w:r>
    </w:p>
  </w:endnote>
  <w:endnote w:type="continuationSeparator" w:id="0">
    <w:p w14:paraId="593B20A6" w14:textId="77777777" w:rsidR="00ED66D4" w:rsidRDefault="00ED66D4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3285D" w14:textId="5E20ABCB" w:rsidR="00A01EFA" w:rsidRDefault="00E7066B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C8ECC" w14:textId="77777777" w:rsidR="00ED66D4" w:rsidRDefault="00ED66D4" w:rsidP="00A01EFA">
      <w:pPr>
        <w:spacing w:after="0" w:line="240" w:lineRule="auto"/>
      </w:pPr>
      <w:r>
        <w:separator/>
      </w:r>
    </w:p>
  </w:footnote>
  <w:footnote w:type="continuationSeparator" w:id="0">
    <w:p w14:paraId="21EFC782" w14:textId="77777777" w:rsidR="00ED66D4" w:rsidRDefault="00ED66D4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0E9FA02D" w:rsidR="00A01EFA" w:rsidRDefault="00E7066B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35B"/>
    <w:multiLevelType w:val="hybridMultilevel"/>
    <w:tmpl w:val="06E043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0BD"/>
    <w:multiLevelType w:val="hybridMultilevel"/>
    <w:tmpl w:val="98E65364"/>
    <w:lvl w:ilvl="0" w:tplc="23C6A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3311C"/>
    <w:multiLevelType w:val="hybridMultilevel"/>
    <w:tmpl w:val="7DC69C9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54149"/>
    <w:multiLevelType w:val="multilevel"/>
    <w:tmpl w:val="5A48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2A6AA7"/>
    <w:multiLevelType w:val="hybridMultilevel"/>
    <w:tmpl w:val="CD48CD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412B1"/>
    <w:rsid w:val="00066D59"/>
    <w:rsid w:val="0007480E"/>
    <w:rsid w:val="00074B33"/>
    <w:rsid w:val="000C1D36"/>
    <w:rsid w:val="000E66D1"/>
    <w:rsid w:val="00154DE5"/>
    <w:rsid w:val="00164E4A"/>
    <w:rsid w:val="002111F6"/>
    <w:rsid w:val="00235DF8"/>
    <w:rsid w:val="0026038A"/>
    <w:rsid w:val="00322261"/>
    <w:rsid w:val="00323254"/>
    <w:rsid w:val="003359D5"/>
    <w:rsid w:val="00345189"/>
    <w:rsid w:val="003769A5"/>
    <w:rsid w:val="00390B3C"/>
    <w:rsid w:val="004042D6"/>
    <w:rsid w:val="0040610E"/>
    <w:rsid w:val="00410233"/>
    <w:rsid w:val="004A1503"/>
    <w:rsid w:val="004B0901"/>
    <w:rsid w:val="004C54C8"/>
    <w:rsid w:val="004D6ADF"/>
    <w:rsid w:val="00506125"/>
    <w:rsid w:val="0052555A"/>
    <w:rsid w:val="0053212A"/>
    <w:rsid w:val="005337F2"/>
    <w:rsid w:val="00536010"/>
    <w:rsid w:val="00536937"/>
    <w:rsid w:val="005470DA"/>
    <w:rsid w:val="005574A5"/>
    <w:rsid w:val="005B2FBB"/>
    <w:rsid w:val="005C12EA"/>
    <w:rsid w:val="005D0D07"/>
    <w:rsid w:val="00625043"/>
    <w:rsid w:val="007320BC"/>
    <w:rsid w:val="0077481D"/>
    <w:rsid w:val="00791DCA"/>
    <w:rsid w:val="007A026E"/>
    <w:rsid w:val="007B2234"/>
    <w:rsid w:val="007D790F"/>
    <w:rsid w:val="007E3C0E"/>
    <w:rsid w:val="007F23CE"/>
    <w:rsid w:val="00817658"/>
    <w:rsid w:val="00821FE9"/>
    <w:rsid w:val="00830390"/>
    <w:rsid w:val="00846246"/>
    <w:rsid w:val="008476ED"/>
    <w:rsid w:val="0087609D"/>
    <w:rsid w:val="00890046"/>
    <w:rsid w:val="008F3230"/>
    <w:rsid w:val="00930E73"/>
    <w:rsid w:val="00966919"/>
    <w:rsid w:val="00970232"/>
    <w:rsid w:val="009A4C35"/>
    <w:rsid w:val="009F5EB5"/>
    <w:rsid w:val="00A01EFA"/>
    <w:rsid w:val="00A72B0A"/>
    <w:rsid w:val="00A82953"/>
    <w:rsid w:val="00A96552"/>
    <w:rsid w:val="00AD05A7"/>
    <w:rsid w:val="00B5348E"/>
    <w:rsid w:val="00B8778E"/>
    <w:rsid w:val="00BC2BF7"/>
    <w:rsid w:val="00BD1E7E"/>
    <w:rsid w:val="00BD7728"/>
    <w:rsid w:val="00C0763F"/>
    <w:rsid w:val="00C1037B"/>
    <w:rsid w:val="00C47256"/>
    <w:rsid w:val="00C70DDE"/>
    <w:rsid w:val="00C961BF"/>
    <w:rsid w:val="00CB000A"/>
    <w:rsid w:val="00CF44B9"/>
    <w:rsid w:val="00D00A14"/>
    <w:rsid w:val="00D576EE"/>
    <w:rsid w:val="00D66ED5"/>
    <w:rsid w:val="00DA2F73"/>
    <w:rsid w:val="00DA3D21"/>
    <w:rsid w:val="00DB3057"/>
    <w:rsid w:val="00DF2F70"/>
    <w:rsid w:val="00E041B3"/>
    <w:rsid w:val="00E23940"/>
    <w:rsid w:val="00E32BCA"/>
    <w:rsid w:val="00E7066B"/>
    <w:rsid w:val="00E847E6"/>
    <w:rsid w:val="00EA21B7"/>
    <w:rsid w:val="00EC66A3"/>
    <w:rsid w:val="00ED66D4"/>
    <w:rsid w:val="00EE52F5"/>
    <w:rsid w:val="00EE6DD2"/>
    <w:rsid w:val="00F020EB"/>
    <w:rsid w:val="00F02D06"/>
    <w:rsid w:val="00F41742"/>
    <w:rsid w:val="00F72556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47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2A2D6-260A-4F46-82A8-7159DCC9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flore</cp:lastModifiedBy>
  <cp:revision>2</cp:revision>
  <cp:lastPrinted>2022-11-15T18:43:00Z</cp:lastPrinted>
  <dcterms:created xsi:type="dcterms:W3CDTF">2024-04-26T16:37:00Z</dcterms:created>
  <dcterms:modified xsi:type="dcterms:W3CDTF">2024-04-26T16:37:00Z</dcterms:modified>
</cp:coreProperties>
</file>