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-844" w:tblpY="-7354"/>
        <w:tblOverlap w:val="never"/>
        <w:tblW w:w="14693" w:type="dxa"/>
        <w:tblInd w:w="0" w:type="dxa"/>
        <w:tblCellMar>
          <w:top w:w="0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3015"/>
        <w:gridCol w:w="5714"/>
        <w:gridCol w:w="2610"/>
      </w:tblGrid>
      <w:tr w:rsidR="00DC18A4" w14:paraId="7354815F" w14:textId="77777777">
        <w:trPr>
          <w:trHeight w:val="1095"/>
        </w:trPr>
        <w:tc>
          <w:tcPr>
            <w:tcW w:w="6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BDEBF8" w14:textId="46BC7ACB" w:rsidR="00DC18A4" w:rsidRDefault="00220AE6">
            <w:pPr>
              <w:spacing w:after="250"/>
              <w:ind w:left="157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DCAE7B1" wp14:editId="42B5B29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255000" cy="1559560"/>
                  <wp:effectExtent l="0" t="0" r="0" b="0"/>
                  <wp:wrapSquare wrapText="bothSides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0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0469D">
              <w:rPr>
                <w:rFonts w:ascii="Tahoma" w:eastAsia="Tahoma" w:hAnsi="Tahoma" w:cs="Tahoma"/>
                <w:b/>
                <w:sz w:val="24"/>
              </w:rPr>
              <w:t xml:space="preserve">¿Cuál es el tema que nos interesa? </w:t>
            </w:r>
          </w:p>
          <w:p w14:paraId="491258E4" w14:textId="6E13F7FF" w:rsidR="00DC18A4" w:rsidRDefault="00B0469D">
            <w:pPr>
              <w:tabs>
                <w:tab w:val="center" w:pos="1348"/>
                <w:tab w:val="center" w:pos="2550"/>
              </w:tabs>
              <w:spacing w:after="0"/>
            </w:pPr>
            <w:r>
              <w:tab/>
            </w:r>
            <w:r w:rsidR="00155DEE">
              <w:rPr>
                <w:rFonts w:ascii="Tahoma" w:eastAsia="Tahoma" w:hAnsi="Tahoma" w:cs="Tahoma"/>
                <w:sz w:val="23"/>
              </w:rPr>
              <w:t xml:space="preserve">Esto va dirigido hacia </w:t>
            </w:r>
            <w:r w:rsidR="00AA02FD">
              <w:rPr>
                <w:rFonts w:ascii="Tahoma" w:eastAsia="Tahoma" w:hAnsi="Tahoma" w:cs="Tahoma"/>
                <w:sz w:val="23"/>
              </w:rPr>
              <w:t>en</w:t>
            </w:r>
            <w:r w:rsidR="00155DEE">
              <w:rPr>
                <w:rFonts w:ascii="Tahoma" w:eastAsia="Tahoma" w:hAnsi="Tahoma" w:cs="Tahoma"/>
                <w:sz w:val="23"/>
              </w:rPr>
              <w:t xml:space="preserve"> la problemática del reciclaje en el enfoque de que muchos no saben cómo reciclar de manera correcta, no saben cómo funciona el reciclaj</w:t>
            </w:r>
            <w:r w:rsidR="00AA02FD">
              <w:rPr>
                <w:rFonts w:ascii="Tahoma" w:eastAsia="Tahoma" w:hAnsi="Tahoma" w:cs="Tahoma"/>
                <w:sz w:val="23"/>
              </w:rPr>
              <w:t xml:space="preserve">e o </w:t>
            </w:r>
            <w:r w:rsidR="000622CC">
              <w:rPr>
                <w:rFonts w:ascii="Tahoma" w:eastAsia="Tahoma" w:hAnsi="Tahoma" w:cs="Tahoma"/>
                <w:sz w:val="23"/>
              </w:rPr>
              <w:t>de qué maneras hacerlo</w:t>
            </w:r>
            <w:r w:rsidR="00AA02FD">
              <w:rPr>
                <w:rFonts w:ascii="Tahoma" w:eastAsia="Tahoma" w:hAnsi="Tahoma" w:cs="Tahoma"/>
                <w:sz w:val="23"/>
              </w:rPr>
              <w:t xml:space="preserve"> correctamente</w:t>
            </w:r>
            <w:r w:rsidR="000622CC">
              <w:rPr>
                <w:rFonts w:ascii="Tahoma" w:eastAsia="Tahoma" w:hAnsi="Tahoma" w:cs="Tahoma"/>
                <w:sz w:val="23"/>
              </w:rPr>
              <w:t xml:space="preserve">, esto genera que haya </w:t>
            </w:r>
            <w:r w:rsidR="00DB62DD">
              <w:rPr>
                <w:rFonts w:ascii="Tahoma" w:eastAsia="Tahoma" w:hAnsi="Tahoma" w:cs="Tahoma"/>
                <w:sz w:val="23"/>
              </w:rPr>
              <w:t xml:space="preserve">una clara continuación al medio ambiente que nos afecta tanto a nosotros como a la fauna, porque </w:t>
            </w:r>
            <w:r w:rsidR="00AA02FD">
              <w:rPr>
                <w:rFonts w:ascii="Tahoma" w:eastAsia="Tahoma" w:hAnsi="Tahoma" w:cs="Tahoma"/>
                <w:sz w:val="23"/>
              </w:rPr>
              <w:t>todos los materiales reciclables</w:t>
            </w:r>
            <w:r w:rsidR="00DB62DD">
              <w:rPr>
                <w:rFonts w:ascii="Tahoma" w:eastAsia="Tahoma" w:hAnsi="Tahoma" w:cs="Tahoma"/>
                <w:sz w:val="23"/>
              </w:rPr>
              <w:t xml:space="preserve"> que no reciclamos van a la basura que genera contaminación</w:t>
            </w:r>
            <w:r w:rsidR="00274762">
              <w:rPr>
                <w:rFonts w:ascii="Tahoma" w:eastAsia="Tahoma" w:hAnsi="Tahoma" w:cs="Tahoma"/>
                <w:sz w:val="23"/>
              </w:rPr>
              <w:t>.</w:t>
            </w:r>
          </w:p>
        </w:tc>
        <w:tc>
          <w:tcPr>
            <w:tcW w:w="83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E90DD3" w14:textId="49F7E943" w:rsidR="00DC18A4" w:rsidRDefault="00B0469D">
            <w:pPr>
              <w:spacing w:after="0"/>
              <w:ind w:right="782"/>
              <w:jc w:val="right"/>
            </w:pPr>
            <w:r>
              <w:t xml:space="preserve"> </w:t>
            </w:r>
          </w:p>
          <w:p w14:paraId="0AC4402E" w14:textId="77777777" w:rsidR="00DC18A4" w:rsidRDefault="00B0469D">
            <w:pPr>
              <w:spacing w:after="256"/>
              <w:ind w:left="978"/>
            </w:pPr>
            <w:r>
              <w:t xml:space="preserve"> </w:t>
            </w:r>
          </w:p>
          <w:p w14:paraId="25DEE719" w14:textId="77777777" w:rsidR="00DC18A4" w:rsidRDefault="00B0469D">
            <w:pPr>
              <w:spacing w:after="0"/>
              <w:ind w:left="978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DC18A4" w14:paraId="79458850" w14:textId="77777777">
        <w:trPr>
          <w:trHeight w:val="208"/>
        </w:trPr>
        <w:tc>
          <w:tcPr>
            <w:tcW w:w="6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F40ACF" w14:textId="77777777" w:rsidR="00DC18A4" w:rsidRDefault="00DC18A4"/>
        </w:tc>
        <w:tc>
          <w:tcPr>
            <w:tcW w:w="83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4F4CE4" w14:textId="77777777" w:rsidR="00DC18A4" w:rsidRDefault="00DC18A4"/>
        </w:tc>
      </w:tr>
      <w:tr w:rsidR="00DC18A4" w14:paraId="1CC92625" w14:textId="77777777">
        <w:trPr>
          <w:trHeight w:val="1005"/>
        </w:trPr>
        <w:tc>
          <w:tcPr>
            <w:tcW w:w="6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8B5BD2" w14:textId="77777777" w:rsidR="00DC18A4" w:rsidRDefault="00B0469D">
            <w:pPr>
              <w:spacing w:after="271"/>
              <w:ind w:left="16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¿Por qué es importante este tema? </w:t>
            </w:r>
          </w:p>
          <w:p w14:paraId="2C4E83BF" w14:textId="4C014CA4" w:rsidR="00DC18A4" w:rsidRDefault="00B0469D">
            <w:pPr>
              <w:tabs>
                <w:tab w:val="center" w:pos="820"/>
                <w:tab w:val="center" w:pos="1487"/>
              </w:tabs>
              <w:spacing w:after="0"/>
            </w:pPr>
            <w:r>
              <w:tab/>
            </w:r>
            <w:r w:rsidR="00024061">
              <w:t xml:space="preserve"> La importancia de este tema y de la actividad es que nosotros como población logremos razonar, identificar, valorar, y hacer parte de nuestra vida el reciclaje, debido a que no es un secreto para nadie que nuestro hogar; el planeta tierra, requiere de nuestra ayuda para mejorar las condiciones por las que afronta, condiciones que nosotros mismo provocamos y que si todos ponemos de nuestra parte y colaboración podríamos hacer un cambio reflejado en el planeta, es importante concientizar a las personas, desde niños a adultos mayores en el reciclaje puesto que todos compartimos el mismo planeta y si no hacemos un cambio todos sufriremos las consecuencias</w:t>
            </w:r>
          </w:p>
        </w:tc>
        <w:tc>
          <w:tcPr>
            <w:tcW w:w="83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2104FC" w14:textId="77777777" w:rsidR="00DC18A4" w:rsidRDefault="00B0469D">
            <w:pPr>
              <w:spacing w:after="0"/>
              <w:ind w:left="-63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B8CE2E" wp14:editId="0C7E9C4D">
                      <wp:extent cx="9308592" cy="591380"/>
                      <wp:effectExtent l="0" t="0" r="0" b="0"/>
                      <wp:docPr id="1618" name="Group 1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8592" cy="591380"/>
                                <a:chOff x="0" y="0"/>
                                <a:chExt cx="9308592" cy="591380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4032684" y="0"/>
                                  <a:ext cx="1652370" cy="2250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26C65" w14:textId="77777777" w:rsidR="00DC18A4" w:rsidRDefault="00B0469D">
                                    <w:r>
                                      <w:rPr>
                                        <w:rFonts w:ascii="Tahoma" w:eastAsia="Tahoma" w:hAnsi="Tahoma" w:cs="Tahoma"/>
                                      </w:rPr>
                                      <w:t>Qué vamos a hacer: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5274638" y="0"/>
                                  <a:ext cx="58367" cy="2250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3F6CE7" w14:textId="77777777" w:rsidR="00DC18A4" w:rsidRDefault="00B0469D">
                                    <w:r>
                                      <w:rPr>
                                        <w:rFonts w:ascii="Tahoma" w:eastAsia="Tahoma" w:hAnsi="Tahoma" w:cs="Tahom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" name="Picture 1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932"/>
                                  <a:ext cx="9308592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8CE2E" id="Group 1618" o:spid="_x0000_s1026" style="width:732.95pt;height:46.55pt;mso-position-horizontal-relative:char;mso-position-vertical-relative:line" coordsize="93085,591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nYdr3AIAAE8IAAAOAAAAZHJzL2Uyb0RvYy54bWzEVslu2zAQvRfoPxC8&#13;&#10;J7IlW5GF2EHRNEGAogma9gNoirKISiRB0pbdr+8MJTmL3S0FmoPp4Tbz5s1CnV9sm5pshHVSqzkd&#13;&#10;n44oEYrrQqrVnH79cnWSUeI8UwWrtRJzuhOOXizevjlvTS5iXem6EJaAEuXy1sxp5b3Jo8jxSjTM&#13;&#10;nWojFGyW2jbMw9SuosKyFrQ3dRSPRmnUalsYq7lwDlYvu026CPrLUnB/W5ZOeFLPKWDzYbRhXOIY&#13;&#10;Lc5ZvrLMVJL3MNgLUDRMKjC6V3XJPCNrKw9UNZJb7XTpT7luIl2WkovgA3gzHj3z5trqtQm+rPJ2&#13;&#10;ZfY0AbXPeHqxWv5pc23NvbmzwERrVsBFmKEv29I2+A8oyTZQtttTJraecFicJaNsOosp4bA3nY2T&#13;&#10;rOeUV0D8wTVeffj1xWgwGz0B0xpID/fAgPs3Bu4rZkQg1uXAwJ0lsoDsnVKiWANZ+hnyhqlVLQis&#13;&#10;BWLCuT1NLnfA2BGOJqMkTrMJJYdMjdNpnJxBDiJTcTwdZQmq3jvMcmOdvxa6ISjMqQUQIafY5qPz&#13;&#10;3dHhCJquFY5KX8m67nZxBXgb0KHkt8tt78BSFzvwtNL2+y1UbFnrdk51L1EsYjCKu5TUNwoYxnoZ&#13;&#10;BDsIy0Gwvn6vQ1V1MN6tvS5lwImGO2s9HggdZtf/iGF6JIbpX8VwGp9N0gT61mEMp1mSnr1CBLv0&#13;&#10;HLx47UAayXP49e0IpINi/H3bhlt+bQXtlTR/pKNh9tvanEDnNMzLpayl34VXAMoEQanNneRYlzh5&#13;&#10;VNeTfVLAPpolY1iCshjO4S0sIZw/UbKspcH6whRHuYcLD8izBnzE4665X2q+boTy3WtlRQ3ItXKV&#13;&#10;NI4Sm4tmKaD12JtijIBY7rwVnlcolmAYOxEie7QRUD4AQ8w/6UZQwNiVJ7Mk7pQf79pJOplkeOCl&#13;&#10;vSgg6jAEESCFwg+vVlDbv7D4LD6eh1MP3wGLHwAAAP//AwBQSwMECgAAAAAAAAAhAJJyLBalCAAA&#13;&#10;pQgAABQAAABkcnMvbWVkaWEvaW1hZ2UxLnBuZ4lQTkcNChoKAAAADUlIRFIAAAvuAAAAsAgGAAAA&#13;&#10;K0vV4QAAAAFzUkdCAK7OHOkAAAAEZ0FNQQAAsY8L/GEFAAAACXBIWXMAAA7DAAAOwwHHb6hkAAAI&#13;&#10;OklEQVR4Xu3BgQAAAADDoPlTH+AKVQ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BwatEQ&#13;&#10;AAHORN62AAAAAElFTkSuQmCCUEsDBBQABgAIAAAAIQDbPlFH4AAAAAoBAAAPAAAAZHJzL2Rvd25y&#13;&#10;ZXYueG1sTI9Pa8JAEMXvhX6HZQq91U1qlRqzEbF/TiJUC+JtzI5JMDsbsmsSv33XXtrLg+Hx3rxf&#13;&#10;uhhMLTpqXWVZQTyKQBDnVldcKPjefTy9gnAeWWNtmRRcycEiu79LMdG25y/qtr4QoYRdggpK75tE&#13;&#10;SpeXZNCNbEMcvJNtDfpwtoXULfah3NTyOYqm0mDF4UOJDa1Kys/bi1Hw2WO/HMfv3fp8Wl0Pu8lm&#13;&#10;v45JqceH4W0eZDkH4Wnwfwm4MYT9kIVhR3th7UStIND4X715L9PJDMRRwWwcg8xS+R8h+wE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pnYdr3AIAAE8IAAAOAAAA&#13;&#10;AAAAAAAAAAAAADoCAABkcnMvZTJvRG9jLnhtbFBLAQItAAoAAAAAAAAAIQCSciwWpQgAAKUIAAAU&#13;&#10;AAAAAAAAAAAAAAAAAEIFAABkcnMvbWVkaWEvaW1hZ2UxLnBuZ1BLAQItABQABgAIAAAAIQDbPlFH&#13;&#10;4AAAAAoBAAAPAAAAAAAAAAAAAAAAABkOAABkcnMvZG93bnJldi54bWxQSwECLQAUAAYACAAAACEA&#13;&#10;qiYOvrwAAAAhAQAAGQAAAAAAAAAAAAAAAAAmDwAAZHJzL19yZWxzL2Uyb0RvYy54bWwucmVsc1BL&#13;&#10;BQYAAAAABgAGAHwBAAAZEAAAAAA=&#13;&#10;">
                      <v:rect id="Rectangle 15" o:spid="_x0000_s1027" style="position:absolute;left:40326;width:16524;height:2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      <v:textbox inset="0,0,0,0">
                          <w:txbxContent>
                            <w:p w14:paraId="0FA26C65" w14:textId="77777777" w:rsidR="00DC18A4" w:rsidRDefault="00B0469D">
                              <w:r>
                                <w:rPr>
                                  <w:rFonts w:ascii="Tahoma" w:eastAsia="Tahoma" w:hAnsi="Tahoma" w:cs="Tahoma"/>
                                </w:rPr>
                                <w:t>Qué vamos a hacer:</w:t>
                              </w:r>
                            </w:p>
                          </w:txbxContent>
                        </v:textbox>
                      </v:rect>
                      <v:rect id="Rectangle 16" o:spid="_x0000_s1028" style="position:absolute;left:52746;width:584;height:2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      <v:textbox inset="0,0,0,0">
                          <w:txbxContent>
                            <w:p w14:paraId="5A3F6CE7" w14:textId="77777777" w:rsidR="00DC18A4" w:rsidRDefault="00B0469D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6" o:spid="_x0000_s1029" type="#_x0000_t75" style="position:absolute;top:549;width:93085;height:53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QmKyAAAAOEAAAAPAAAAZHJzL2Rvd25yZXYueG1sRI9NawIx&#13;&#10;EIbvBf9DGMFbzVrbpaxGkUppTwU/Ch6HzZhd3UyWJNX475tCwcsww8v7DM98mWwnLuRD61jBZFyA&#13;&#10;IK6dbtko2O/eH19BhIissXNMCm4UYLkYPMyx0u7KG7psoxEZwqFCBU2MfSVlqBuyGMauJ87Z0XmL&#13;&#10;MZ/eSO3xmuG2k09FUUqLLecPDfb01lB93v5YBcmnw7d+uX21p3Jzmq7JHOKHUWo0TOtZHqsZiEgp&#13;&#10;3hv/iE+dHZ5L+DPKG8jFLwAAAP//AwBQSwECLQAUAAYACAAAACEA2+H2y+4AAACFAQAAEwAAAAAA&#13;&#10;AAAAAAAAAAAAAAAAW0NvbnRlbnRfVHlwZXNdLnhtbFBLAQItABQABgAIAAAAIQBa9CxbvwAAABUB&#13;&#10;AAALAAAAAAAAAAAAAAAAAB8BAABfcmVscy8ucmVsc1BLAQItABQABgAIAAAAIQCgVQmKyAAAAOEA&#13;&#10;AAAPAAAAAAAAAAAAAAAAAAcCAABkcnMvZG93bnJldi54bWxQSwUGAAAAAAMAAwC3AAAA/AIAAAAA&#13;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18A4" w14:paraId="05DBB2B4" w14:textId="77777777">
        <w:trPr>
          <w:trHeight w:val="219"/>
        </w:trPr>
        <w:tc>
          <w:tcPr>
            <w:tcW w:w="6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C910D0" w14:textId="77777777" w:rsidR="00DC18A4" w:rsidRDefault="00B0469D">
            <w:pPr>
              <w:spacing w:after="0"/>
              <w:ind w:left="844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3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96DE52" w14:textId="77777777" w:rsidR="00DC18A4" w:rsidRDefault="00DC18A4"/>
        </w:tc>
      </w:tr>
      <w:tr w:rsidR="00DC18A4" w14:paraId="3FF6B993" w14:textId="77777777">
        <w:trPr>
          <w:gridAfter w:val="1"/>
          <w:wAfter w:w="6645" w:type="dxa"/>
          <w:trHeight w:val="1080"/>
        </w:trPr>
        <w:tc>
          <w:tcPr>
            <w:tcW w:w="6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635EBC" w14:textId="77777777" w:rsidR="00DC18A4" w:rsidRDefault="00B0469D">
            <w:pPr>
              <w:spacing w:after="0"/>
              <w:ind w:left="138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¿Para quiénes lo vamos a hacer? </w:t>
            </w:r>
          </w:p>
          <w:p w14:paraId="773626BD" w14:textId="77777777" w:rsidR="00DC18A4" w:rsidRDefault="00B0469D">
            <w:pPr>
              <w:spacing w:after="36"/>
              <w:ind w:left="844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737915B2" w14:textId="2EA8EE0A" w:rsidR="00DC18A4" w:rsidRDefault="00771F7C">
            <w:pPr>
              <w:spacing w:after="0"/>
              <w:ind w:left="122"/>
            </w:pPr>
            <w:r>
              <w:rPr>
                <w:rFonts w:ascii="Tahoma" w:eastAsia="Tahoma" w:hAnsi="Tahoma" w:cs="Tahoma"/>
                <w:sz w:val="23"/>
              </w:rPr>
              <w:t xml:space="preserve">El público no lo quiero encasillar en un solo grupo de personas, debido que esto es un tema del que </w:t>
            </w:r>
            <w:r w:rsidR="00035987">
              <w:rPr>
                <w:rFonts w:ascii="Tahoma" w:eastAsia="Tahoma" w:hAnsi="Tahoma" w:cs="Tahoma"/>
                <w:sz w:val="23"/>
              </w:rPr>
              <w:t xml:space="preserve">no solo gente de un rango de edad debe informarse, esto es un tema que a todas las personas independientemente de su edad </w:t>
            </w:r>
            <w:r w:rsidR="008702AB">
              <w:rPr>
                <w:rFonts w:ascii="Tahoma" w:eastAsia="Tahoma" w:hAnsi="Tahoma" w:cs="Tahoma"/>
                <w:sz w:val="23"/>
              </w:rPr>
              <w:t xml:space="preserve">deberían concientizar y ejercer en sus vidas, debido a esto, no hay un público meta, el público meta </w:t>
            </w:r>
            <w:r w:rsidR="006110F3">
              <w:rPr>
                <w:rFonts w:ascii="Tahoma" w:eastAsia="Tahoma" w:hAnsi="Tahoma" w:cs="Tahoma"/>
                <w:sz w:val="23"/>
              </w:rPr>
              <w:t>es</w:t>
            </w:r>
            <w:r w:rsidR="008702AB">
              <w:rPr>
                <w:rFonts w:ascii="Tahoma" w:eastAsia="Tahoma" w:hAnsi="Tahoma" w:cs="Tahoma"/>
                <w:sz w:val="23"/>
              </w:rPr>
              <w:t xml:space="preserve"> </w:t>
            </w:r>
            <w:r w:rsidR="006110F3">
              <w:rPr>
                <w:rFonts w:ascii="Tahoma" w:eastAsia="Tahoma" w:hAnsi="Tahoma" w:cs="Tahoma"/>
                <w:sz w:val="23"/>
              </w:rPr>
              <w:t xml:space="preserve">toda la población porque desde el más pequeño al más grande </w:t>
            </w:r>
            <w:r w:rsidR="00375B27">
              <w:rPr>
                <w:rFonts w:ascii="Tahoma" w:eastAsia="Tahoma" w:hAnsi="Tahoma" w:cs="Tahoma"/>
                <w:sz w:val="23"/>
              </w:rPr>
              <w:t xml:space="preserve">se verá afectado </w:t>
            </w:r>
            <w:r w:rsidR="006110F3">
              <w:rPr>
                <w:rFonts w:ascii="Tahoma" w:eastAsia="Tahoma" w:hAnsi="Tahoma" w:cs="Tahoma"/>
                <w:sz w:val="23"/>
              </w:rPr>
              <w:t>en cuanto al las problemáticas ambientales por las que pasa el planeta.</w:t>
            </w:r>
          </w:p>
          <w:p w14:paraId="0742433B" w14:textId="77777777" w:rsidR="00DC18A4" w:rsidRDefault="00B0469D">
            <w:pPr>
              <w:spacing w:after="0"/>
              <w:ind w:left="844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19E1C3" w14:textId="77777777" w:rsidR="00DC18A4" w:rsidRDefault="00DC18A4"/>
        </w:tc>
      </w:tr>
    </w:tbl>
    <w:p w14:paraId="773A1E08" w14:textId="151F0182" w:rsidR="00DC18A4" w:rsidRDefault="00B0469D">
      <w:pPr>
        <w:spacing w:after="253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3947"/>
        <w:tblW w:w="14602" w:type="dxa"/>
        <w:tblInd w:w="0" w:type="dxa"/>
        <w:tblCellMar>
          <w:top w:w="5" w:type="dxa"/>
          <w:left w:w="10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844"/>
        <w:gridCol w:w="2270"/>
        <w:gridCol w:w="2549"/>
        <w:gridCol w:w="2414"/>
        <w:gridCol w:w="3259"/>
        <w:gridCol w:w="2266"/>
      </w:tblGrid>
      <w:tr w:rsidR="00220AE6" w14:paraId="1BB96A51" w14:textId="77777777" w:rsidTr="00343DD4">
        <w:trPr>
          <w:trHeight w:val="11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70B" w14:textId="77777777" w:rsidR="00220AE6" w:rsidRDefault="00220AE6" w:rsidP="00343DD4">
            <w:pPr>
              <w:spacing w:after="0" w:line="241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¿Para qué es la actividad? </w:t>
            </w:r>
          </w:p>
          <w:p w14:paraId="6D2C152C" w14:textId="77777777" w:rsidR="00220AE6" w:rsidRDefault="00220AE6" w:rsidP="00343DD4">
            <w:pPr>
              <w:spacing w:after="0"/>
              <w:ind w:left="39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(Objetivo) </w:t>
            </w:r>
          </w:p>
          <w:p w14:paraId="4F353391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21CF" w14:textId="77777777" w:rsidR="00220AE6" w:rsidRDefault="00220AE6" w:rsidP="00343DD4">
            <w:pPr>
              <w:spacing w:after="0" w:line="241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¿Qué vamos a hacer? </w:t>
            </w:r>
          </w:p>
          <w:p w14:paraId="1E05DDC4" w14:textId="77777777" w:rsidR="00220AE6" w:rsidRDefault="00220AE6" w:rsidP="00343DD4">
            <w:pPr>
              <w:spacing w:after="0"/>
              <w:ind w:left="36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(Actividades)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A54" w14:textId="77777777" w:rsidR="00220AE6" w:rsidRDefault="00220AE6" w:rsidP="00343DD4">
            <w:pPr>
              <w:spacing w:after="0" w:line="241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¿Qué queremos lograr? </w:t>
            </w:r>
          </w:p>
          <w:p w14:paraId="01AB3637" w14:textId="77777777" w:rsidR="00220AE6" w:rsidRDefault="00220AE6" w:rsidP="00343DD4">
            <w:pPr>
              <w:spacing w:after="0"/>
              <w:ind w:left="133"/>
            </w:pPr>
            <w:r>
              <w:rPr>
                <w:rFonts w:ascii="Tahoma" w:eastAsia="Tahoma" w:hAnsi="Tahoma" w:cs="Tahoma"/>
                <w:sz w:val="23"/>
              </w:rPr>
              <w:t xml:space="preserve">(Metas y Resultados)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8C76" w14:textId="77777777" w:rsidR="00220AE6" w:rsidRDefault="00220AE6" w:rsidP="00343DD4">
            <w:pPr>
              <w:spacing w:after="0" w:line="241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¿Qué necesitamos? </w:t>
            </w:r>
          </w:p>
          <w:p w14:paraId="0D58525B" w14:textId="77777777" w:rsidR="00220AE6" w:rsidRDefault="00220AE6" w:rsidP="00343DD4">
            <w:pPr>
              <w:spacing w:after="0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(Recursos y materiales)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1C1E" w14:textId="77777777" w:rsidR="00220AE6" w:rsidRDefault="00220AE6" w:rsidP="00343DD4">
            <w:pPr>
              <w:spacing w:after="0" w:line="241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¿Cuándo lo vamos a hacer? </w:t>
            </w:r>
          </w:p>
          <w:p w14:paraId="38AF6113" w14:textId="77777777" w:rsidR="00220AE6" w:rsidRDefault="00220AE6" w:rsidP="00343DD4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sz w:val="23"/>
              </w:rPr>
              <w:t xml:space="preserve">(Cronograma)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5E4" w14:textId="77777777" w:rsidR="00220AE6" w:rsidRDefault="00220AE6" w:rsidP="00343DD4">
            <w:pPr>
              <w:spacing w:after="0"/>
              <w:ind w:left="270" w:hanging="19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¿Quién lo hace? </w:t>
            </w:r>
            <w:r>
              <w:rPr>
                <w:rFonts w:ascii="Tahoma" w:eastAsia="Tahoma" w:hAnsi="Tahoma" w:cs="Tahoma"/>
                <w:sz w:val="23"/>
              </w:rPr>
              <w:t xml:space="preserve">(responsables) </w:t>
            </w:r>
          </w:p>
        </w:tc>
      </w:tr>
      <w:tr w:rsidR="00220AE6" w14:paraId="06C2D2A0" w14:textId="77777777" w:rsidTr="00343DD4">
        <w:trPr>
          <w:trHeight w:val="24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5AC7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6117445B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54A63C83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086C452F" w14:textId="61559D01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  <w:r w:rsidR="00532714">
              <w:rPr>
                <w:rFonts w:ascii="Tahoma" w:eastAsia="Tahoma" w:hAnsi="Tahoma" w:cs="Tahoma"/>
              </w:rPr>
              <w:t>Informar a la población sobre el reciclaje y su importancia en nuestra vida</w:t>
            </w:r>
          </w:p>
          <w:p w14:paraId="3CA6DC83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68666F85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3CD12AAB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3F5EA46F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2CD706A6" w14:textId="77777777" w:rsidR="00220AE6" w:rsidRDefault="00220AE6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3DF" w14:textId="77777777" w:rsidR="00220AE6" w:rsidRDefault="00220AE6" w:rsidP="00343DD4">
            <w:pPr>
              <w:spacing w:after="0"/>
              <w:ind w:left="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r w:rsidR="004D308D">
              <w:rPr>
                <w:rFonts w:ascii="Tahoma" w:eastAsia="Tahoma" w:hAnsi="Tahoma" w:cs="Tahoma"/>
              </w:rPr>
              <w:t xml:space="preserve">Ofrecer a la comunidad charlas sobre el reciclaje, las maneras correctas de hacerlo, los materiales que </w:t>
            </w:r>
            <w:r w:rsidR="00ED4A5E">
              <w:rPr>
                <w:rFonts w:ascii="Tahoma" w:eastAsia="Tahoma" w:hAnsi="Tahoma" w:cs="Tahoma"/>
              </w:rPr>
              <w:t>brindan la oportunidad de ser reciclados</w:t>
            </w:r>
            <w:r w:rsidR="00D16AD9">
              <w:rPr>
                <w:rFonts w:ascii="Tahoma" w:eastAsia="Tahoma" w:hAnsi="Tahoma" w:cs="Tahoma"/>
              </w:rPr>
              <w:t xml:space="preserve">. </w:t>
            </w:r>
          </w:p>
          <w:p w14:paraId="5026DD5A" w14:textId="57790FF9" w:rsidR="00D16AD9" w:rsidRDefault="00D16AD9" w:rsidP="00343DD4">
            <w:pPr>
              <w:spacing w:after="0"/>
              <w:ind w:left="5"/>
            </w:pPr>
            <w:r>
              <w:rPr>
                <w:rFonts w:ascii="Tahoma" w:eastAsia="Tahoma" w:hAnsi="Tahoma" w:cs="Tahoma"/>
              </w:rPr>
              <w:t xml:space="preserve">También realizar actividades revisión de basura y extraer recursos de material para reciclar.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4394" w14:textId="77777777" w:rsidR="00220AE6" w:rsidRDefault="00220AE6" w:rsidP="00343DD4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r w:rsidR="00D16AD9">
              <w:rPr>
                <w:rFonts w:ascii="Tahoma" w:eastAsia="Tahoma" w:hAnsi="Tahoma" w:cs="Tahoma"/>
              </w:rPr>
              <w:t xml:space="preserve">Queremos generar que las personas concienticen la importancia del reciclaje mediante </w:t>
            </w:r>
            <w:r w:rsidR="00CF3C4E">
              <w:rPr>
                <w:rFonts w:ascii="Tahoma" w:eastAsia="Tahoma" w:hAnsi="Tahoma" w:cs="Tahoma"/>
              </w:rPr>
              <w:t xml:space="preserve">charlas sobre su importancia y las conceuacuas que nos traera. </w:t>
            </w:r>
          </w:p>
          <w:p w14:paraId="7E06B7BC" w14:textId="54A21683" w:rsidR="00CF3C4E" w:rsidRDefault="00CF3C4E" w:rsidP="00343DD4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También brindar información sobre la manera correcta de </w:t>
            </w:r>
            <w:r w:rsidR="00407073">
              <w:rPr>
                <w:rFonts w:ascii="Tahoma" w:eastAsia="Tahoma" w:hAnsi="Tahoma" w:cs="Tahoma"/>
              </w:rPr>
              <w:t>reciclar; sus diferentes pasos, sus varios requisitos</w:t>
            </w:r>
            <w:r w:rsidR="00655156">
              <w:rPr>
                <w:rFonts w:ascii="Tahoma" w:eastAsia="Tahoma" w:hAnsi="Tahoma" w:cs="Tahoma"/>
              </w:rPr>
              <w:t xml:space="preserve">, y los materiales que se pueden reciclar.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0911" w14:textId="77777777" w:rsidR="00AB603B" w:rsidRPr="00902BE5" w:rsidRDefault="00220AE6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B603B" w:rsidRPr="00902BE5">
              <w:rPr>
                <w:rStyle w:val="s1"/>
                <w:rFonts w:ascii="Tahoma" w:hAnsi="Tahoma" w:cs="Tahoma"/>
                <w:sz w:val="22"/>
                <w:szCs w:val="22"/>
              </w:rPr>
              <w:t>1. Material de Presentación:</w:t>
            </w:r>
          </w:p>
          <w:p w14:paraId="3487B32F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Computadora o dispositivo para mostrar diapositivas o videos educativos sobre reciclaje.</w:t>
            </w:r>
          </w:p>
          <w:p w14:paraId="54F1DC07" w14:textId="00A9E7F4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 xml:space="preserve">- Material impreso, como folletos informativos, para distribuir a </w:t>
            </w:r>
            <w:r w:rsidR="00902BE5" w:rsidRPr="00902BE5">
              <w:rPr>
                <w:rStyle w:val="s1"/>
                <w:rFonts w:ascii="Tahoma" w:hAnsi="Tahoma" w:cs="Tahoma"/>
                <w:sz w:val="22"/>
                <w:szCs w:val="22"/>
              </w:rPr>
              <w:t>las personas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.</w:t>
            </w:r>
          </w:p>
          <w:p w14:paraId="5D92DD18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> 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Material educativo sobre reciclaje, como infografías, folletos, videos educativos y presentaciones en PowerPoint.</w:t>
            </w:r>
          </w:p>
          <w:p w14:paraId="6638D8C7" w14:textId="77777777" w:rsidR="00AB603B" w:rsidRPr="00902BE5" w:rsidRDefault="00AB603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</w:p>
          <w:p w14:paraId="2DE13C2F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2. Espacio:</w:t>
            </w:r>
          </w:p>
          <w:p w14:paraId="34CEB483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Un lugar adecuado para realizar las charlas y actividades de revisión de basura.</w:t>
            </w:r>
          </w:p>
          <w:p w14:paraId="78EFCC78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Sillas y mesas para los participantes.</w:t>
            </w:r>
          </w:p>
          <w:p w14:paraId="2284115B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Espacio para organizar los materiales reciclables recolectados.</w:t>
            </w:r>
          </w:p>
          <w:p w14:paraId="3F9A89FB" w14:textId="77777777" w:rsidR="00AB603B" w:rsidRPr="00902BE5" w:rsidRDefault="00AB603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</w:p>
          <w:p w14:paraId="26AC2552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4. Ejemplos de Materiales Reciclables:</w:t>
            </w: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> </w:t>
            </w:r>
          </w:p>
          <w:p w14:paraId="35208B0A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Muestras de diferentes tipos de materiales reciclables (plástico, vidrio, papel, cartón, etc.) para que los participantes los identifiquen.</w:t>
            </w:r>
          </w:p>
          <w:p w14:paraId="3C82C6B7" w14:textId="77777777" w:rsidR="00AB603B" w:rsidRPr="00902BE5" w:rsidRDefault="00AB603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</w:p>
          <w:p w14:paraId="000E2A49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5. Herramientas de Revisión de Basura:</w:t>
            </w:r>
          </w:p>
          <w:p w14:paraId="3A78D0CB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Guantes de protección para los participantes.</w:t>
            </w:r>
          </w:p>
          <w:p w14:paraId="47EEBDE9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Bolsas de basura y contenedores para clasificar los materiales recogidos.</w:t>
            </w:r>
          </w:p>
          <w:p w14:paraId="2CF863AB" w14:textId="77777777" w:rsidR="00AB603B" w:rsidRPr="00902BE5" w:rsidRDefault="00AB603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</w:p>
          <w:p w14:paraId="501470A9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Si se requiere, equipos de protección personal como guantes, gafas y máscaras para manipular ciertos tipos de residuos.</w:t>
            </w:r>
          </w:p>
          <w:p w14:paraId="3B32DF8F" w14:textId="77777777" w:rsidR="00AB603B" w:rsidRPr="00902BE5" w:rsidRDefault="00AB603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</w:p>
          <w:p w14:paraId="29B73476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9. Transporte y Almacenamiento:</w:t>
            </w:r>
          </w:p>
          <w:p w14:paraId="74645F97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Medios de transporte para llevar los materiales reciclables a instalaciones de reciclaje.</w:t>
            </w:r>
          </w:p>
          <w:p w14:paraId="49B4240F" w14:textId="77777777" w:rsidR="00AB603B" w:rsidRPr="00902BE5" w:rsidRDefault="00AB603B" w:rsidP="00343DD4">
            <w:pPr>
              <w:pStyle w:val="p1"/>
              <w:divId w:val="2032680326"/>
              <w:rPr>
                <w:rFonts w:ascii="Tahoma" w:hAnsi="Tahoma" w:cs="Tahoma"/>
                <w:sz w:val="22"/>
                <w:szCs w:val="22"/>
              </w:rPr>
            </w:pPr>
            <w:r w:rsidRPr="00902BE5">
              <w:rPr>
                <w:rStyle w:val="apple-converted-space"/>
                <w:rFonts w:ascii="Tahoma" w:hAnsi="Tahoma" w:cs="Tahoma"/>
                <w:sz w:val="22"/>
                <w:szCs w:val="22"/>
              </w:rPr>
              <w:t xml:space="preserve">   </w:t>
            </w:r>
            <w:r w:rsidRPr="00902BE5">
              <w:rPr>
                <w:rStyle w:val="s1"/>
                <w:rFonts w:ascii="Tahoma" w:hAnsi="Tahoma" w:cs="Tahoma"/>
                <w:sz w:val="22"/>
                <w:szCs w:val="22"/>
              </w:rPr>
              <w:t>- un lugar de almacenamiento temporal para los materiales antes de su entrega a lugares de reciclaje.</w:t>
            </w:r>
          </w:p>
          <w:p w14:paraId="1ED82533" w14:textId="77777777" w:rsidR="00AB603B" w:rsidRDefault="00AB603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</w:p>
          <w:p w14:paraId="54565456" w14:textId="5AD38F6F" w:rsidR="00244FEB" w:rsidRPr="00902BE5" w:rsidRDefault="00244FEB" w:rsidP="00343DD4">
            <w:pPr>
              <w:pStyle w:val="p2"/>
              <w:divId w:val="203268032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10- personal capacitado para ejercer estas actividades</w:t>
            </w:r>
          </w:p>
          <w:p w14:paraId="62C392AB" w14:textId="6517CF85" w:rsidR="00220AE6" w:rsidRPr="00902BE5" w:rsidRDefault="00220AE6" w:rsidP="00343DD4">
            <w:pPr>
              <w:spacing w:after="0"/>
              <w:ind w:left="5"/>
              <w:rPr>
                <w:rFonts w:ascii="Tahoma" w:hAnsi="Tahoma" w:cs="Tahom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BF59" w14:textId="74C566CA" w:rsidR="00803B4F" w:rsidRDefault="00135DF5" w:rsidP="00343DD4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Para que todas las personas sin importar su horario o rutina se podría enplementar: </w:t>
            </w:r>
          </w:p>
          <w:p w14:paraId="04A153E7" w14:textId="77777777" w:rsidR="00370EEA" w:rsidRDefault="00370EEA" w:rsidP="00343DD4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Dos veces entre semana, uno durante horario </w:t>
            </w:r>
            <w:r w:rsidR="00E61AD9">
              <w:rPr>
                <w:rFonts w:ascii="Tahoma" w:eastAsia="Tahoma" w:hAnsi="Tahoma" w:cs="Tahoma"/>
              </w:rPr>
              <w:t xml:space="preserve">la mañana de 9 a.m a 11 a.m, y otro de 5 p.m a </w:t>
            </w:r>
            <w:r w:rsidR="00015B51">
              <w:rPr>
                <w:rFonts w:ascii="Tahoma" w:eastAsia="Tahoma" w:hAnsi="Tahoma" w:cs="Tahoma"/>
              </w:rPr>
              <w:t xml:space="preserve">7 p.m </w:t>
            </w:r>
          </w:p>
          <w:p w14:paraId="7E1F31F7" w14:textId="47B33681" w:rsidR="007D5418" w:rsidRDefault="00620A3E" w:rsidP="00343DD4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Y </w:t>
            </w:r>
            <w:r w:rsidR="007D5418">
              <w:rPr>
                <w:rFonts w:ascii="Tahoma" w:eastAsia="Tahoma" w:hAnsi="Tahoma" w:cs="Tahoma"/>
              </w:rPr>
              <w:t>una</w:t>
            </w:r>
            <w:r>
              <w:rPr>
                <w:rFonts w:ascii="Tahoma" w:eastAsia="Tahoma" w:hAnsi="Tahoma" w:cs="Tahoma"/>
              </w:rPr>
              <w:t xml:space="preserve"> ve</w:t>
            </w:r>
            <w:r w:rsidR="007D5418">
              <w:rPr>
                <w:rFonts w:ascii="Tahoma" w:eastAsia="Tahoma" w:hAnsi="Tahoma" w:cs="Tahoma"/>
              </w:rPr>
              <w:t>z</w:t>
            </w:r>
            <w:r>
              <w:rPr>
                <w:rFonts w:ascii="Tahoma" w:eastAsia="Tahoma" w:hAnsi="Tahoma" w:cs="Tahoma"/>
              </w:rPr>
              <w:t xml:space="preserve"> el fin de semana</w:t>
            </w:r>
          </w:p>
          <w:p w14:paraId="03DE8F34" w14:textId="3DF5DD30" w:rsidR="00015B51" w:rsidRPr="00D71D5A" w:rsidRDefault="007D5418" w:rsidP="00343DD4">
            <w:pPr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De </w:t>
            </w:r>
            <w:r w:rsidR="009C71A7">
              <w:rPr>
                <w:rFonts w:ascii="Tahoma" w:eastAsia="Tahoma" w:hAnsi="Tahoma" w:cs="Tahoma"/>
              </w:rPr>
              <w:t>2 p.m a 5 p.m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72A5" w14:textId="385A5148" w:rsidR="00220AE6" w:rsidRDefault="00220AE6" w:rsidP="00343DD4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 </w:t>
            </w:r>
            <w:r w:rsidR="009C71A7">
              <w:rPr>
                <w:rFonts w:ascii="Tahoma" w:eastAsia="Tahoma" w:hAnsi="Tahoma" w:cs="Tahoma"/>
              </w:rPr>
              <w:t>Personas capacitas en este tema que pueden dar charlas y actividades eficientes tés a las personas.</w:t>
            </w:r>
          </w:p>
        </w:tc>
      </w:tr>
    </w:tbl>
    <w:p w14:paraId="0B9F0CC0" w14:textId="410B03E6" w:rsidR="00DC18A4" w:rsidRDefault="00024061">
      <w:pPr>
        <w:spacing w:after="0"/>
        <w:jc w:val="right"/>
      </w:pPr>
      <w:r>
        <w:rPr>
          <w:noProof/>
        </w:rPr>
        <w:t xml:space="preserve"> </w:t>
      </w:r>
      <w:r w:rsidR="00B0469D">
        <w:rPr>
          <w:noProof/>
        </w:rPr>
        <w:drawing>
          <wp:inline distT="0" distB="0" distL="0" distR="0" wp14:anchorId="7935A45C" wp14:editId="5379547E">
            <wp:extent cx="7366000" cy="109728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69D">
        <w:t xml:space="preserve"> </w:t>
      </w:r>
    </w:p>
    <w:sectPr w:rsidR="00DC18A4">
      <w:pgSz w:w="15840" w:h="12240" w:orient="landscape"/>
      <w:pgMar w:top="1440" w:right="2777" w:bottom="11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A4"/>
    <w:rsid w:val="00015B51"/>
    <w:rsid w:val="00024061"/>
    <w:rsid w:val="00035987"/>
    <w:rsid w:val="00061986"/>
    <w:rsid w:val="000622CC"/>
    <w:rsid w:val="000D6B24"/>
    <w:rsid w:val="00135DF5"/>
    <w:rsid w:val="00155DEE"/>
    <w:rsid w:val="001C6516"/>
    <w:rsid w:val="00220AE6"/>
    <w:rsid w:val="00244FEB"/>
    <w:rsid w:val="00274762"/>
    <w:rsid w:val="00343DD4"/>
    <w:rsid w:val="00370EEA"/>
    <w:rsid w:val="00375B27"/>
    <w:rsid w:val="003A3512"/>
    <w:rsid w:val="00407073"/>
    <w:rsid w:val="004D308D"/>
    <w:rsid w:val="00532714"/>
    <w:rsid w:val="005604E4"/>
    <w:rsid w:val="005F1094"/>
    <w:rsid w:val="006110F3"/>
    <w:rsid w:val="00620A3E"/>
    <w:rsid w:val="00655156"/>
    <w:rsid w:val="006B6C07"/>
    <w:rsid w:val="006F14C0"/>
    <w:rsid w:val="007337F7"/>
    <w:rsid w:val="00771F7C"/>
    <w:rsid w:val="007D5418"/>
    <w:rsid w:val="00803B4F"/>
    <w:rsid w:val="008702AB"/>
    <w:rsid w:val="00902BE5"/>
    <w:rsid w:val="009A4441"/>
    <w:rsid w:val="009C71A7"/>
    <w:rsid w:val="00AA02FD"/>
    <w:rsid w:val="00AB603B"/>
    <w:rsid w:val="00B0469D"/>
    <w:rsid w:val="00B53D93"/>
    <w:rsid w:val="00BD3446"/>
    <w:rsid w:val="00CF3C4E"/>
    <w:rsid w:val="00D0731B"/>
    <w:rsid w:val="00D16AD9"/>
    <w:rsid w:val="00D71D5A"/>
    <w:rsid w:val="00D9724B"/>
    <w:rsid w:val="00DB62DD"/>
    <w:rsid w:val="00DC18A4"/>
    <w:rsid w:val="00E548A8"/>
    <w:rsid w:val="00E61AD9"/>
    <w:rsid w:val="00EA76E1"/>
    <w:rsid w:val="00ED4A5E"/>
    <w:rsid w:val="00F7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2388"/>
  <w15:docId w15:val="{67AB0523-EC19-C24C-A081-2962666A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AB603B"/>
    <w:pPr>
      <w:spacing w:after="0" w:line="240" w:lineRule="auto"/>
    </w:pPr>
    <w:rPr>
      <w:rFonts w:ascii=".AppleSystemUIFont" w:eastAsiaTheme="minorEastAsia" w:hAnsi=".AppleSystemUIFont" w:cs="Times New Roman"/>
      <w:color w:val="auto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B603B"/>
    <w:pPr>
      <w:spacing w:after="0" w:line="240" w:lineRule="auto"/>
    </w:pPr>
    <w:rPr>
      <w:rFonts w:ascii=".AppleSystemUIFont" w:eastAsiaTheme="minorEastAsia" w:hAnsi=".AppleSystemUIFont" w:cs="Times New Roman"/>
      <w:color w:val="auto"/>
      <w:kern w:val="0"/>
      <w:sz w:val="26"/>
      <w:szCs w:val="26"/>
      <w14:ligatures w14:val="none"/>
    </w:rPr>
  </w:style>
  <w:style w:type="character" w:customStyle="1" w:styleId="s1">
    <w:name w:val="s1"/>
    <w:basedOn w:val="Fuentedeprrafopredeter"/>
    <w:rsid w:val="00AB603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AB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Guía-para-planear-yo-emprendo.doc</dc:title>
  <dc:subject/>
  <dc:creator/>
  <cp:keywords/>
  <cp:lastModifiedBy>Ashley Blanco Berrocal</cp:lastModifiedBy>
  <cp:revision>2</cp:revision>
  <dcterms:created xsi:type="dcterms:W3CDTF">2023-10-24T04:00:00Z</dcterms:created>
  <dcterms:modified xsi:type="dcterms:W3CDTF">2023-10-24T04:00:00Z</dcterms:modified>
</cp:coreProperties>
</file>